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D3C" w:rsidRDefault="001D3D3C" w:rsidP="001D3D3C">
      <w:pPr>
        <w:pStyle w:val="Default"/>
      </w:pPr>
    </w:p>
    <w:p w:rsidR="001D3D3C" w:rsidRDefault="001D3D3C" w:rsidP="001D3D3C">
      <w:pPr>
        <w:pStyle w:val="Default"/>
        <w:jc w:val="center"/>
        <w:outlineLvl w:val="0"/>
        <w:rPr>
          <w:sz w:val="22"/>
          <w:szCs w:val="22"/>
        </w:rPr>
      </w:pPr>
      <w:r>
        <w:rPr>
          <w:b/>
          <w:bCs/>
          <w:sz w:val="22"/>
          <w:szCs w:val="22"/>
        </w:rPr>
        <w:t>ДОГОВОР № ______</w:t>
      </w:r>
    </w:p>
    <w:p w:rsidR="003935B5" w:rsidRDefault="001D3D3C" w:rsidP="001D3D3C">
      <w:pPr>
        <w:jc w:val="center"/>
        <w:outlineLvl w:val="0"/>
        <w:rPr>
          <w:b/>
          <w:bCs/>
          <w:sz w:val="22"/>
          <w:szCs w:val="22"/>
        </w:rPr>
      </w:pPr>
      <w:r>
        <w:rPr>
          <w:b/>
          <w:bCs/>
          <w:sz w:val="22"/>
          <w:szCs w:val="22"/>
        </w:rPr>
        <w:t>поставки ГСМ через АЗС с использованием топливных карт</w:t>
      </w:r>
    </w:p>
    <w:p w:rsidR="001D3D3C" w:rsidRDefault="001D3D3C" w:rsidP="001D3D3C">
      <w:pPr>
        <w:jc w:val="center"/>
        <w:rPr>
          <w:b/>
          <w:bCs/>
          <w:sz w:val="22"/>
          <w:szCs w:val="22"/>
        </w:rPr>
      </w:pPr>
    </w:p>
    <w:p w:rsidR="001D3D3C" w:rsidRPr="007A36E1" w:rsidRDefault="001D3D3C" w:rsidP="001D3D3C">
      <w:pPr>
        <w:ind w:right="-81"/>
        <w:jc w:val="both"/>
        <w:rPr>
          <w:sz w:val="24"/>
          <w:szCs w:val="24"/>
        </w:rPr>
      </w:pPr>
      <w:proofErr w:type="spellStart"/>
      <w:r w:rsidRPr="007A36E1">
        <w:rPr>
          <w:sz w:val="24"/>
          <w:szCs w:val="24"/>
        </w:rPr>
        <w:t>г</w:t>
      </w:r>
      <w:proofErr w:type="gramStart"/>
      <w:r w:rsidRPr="007A36E1">
        <w:rPr>
          <w:sz w:val="24"/>
          <w:szCs w:val="24"/>
        </w:rPr>
        <w:t>.И</w:t>
      </w:r>
      <w:proofErr w:type="gramEnd"/>
      <w:r w:rsidRPr="007A36E1">
        <w:rPr>
          <w:sz w:val="24"/>
          <w:szCs w:val="24"/>
        </w:rPr>
        <w:t>жевск</w:t>
      </w:r>
      <w:proofErr w:type="spellEnd"/>
      <w:r w:rsidRPr="007A36E1">
        <w:rPr>
          <w:sz w:val="24"/>
          <w:szCs w:val="24"/>
        </w:rPr>
        <w:tab/>
        <w:t xml:space="preserve">     </w:t>
      </w:r>
      <w:r>
        <w:rPr>
          <w:sz w:val="24"/>
          <w:szCs w:val="24"/>
        </w:rPr>
        <w:t xml:space="preserve">                                                                          </w:t>
      </w:r>
      <w:r w:rsidRPr="007A36E1">
        <w:rPr>
          <w:sz w:val="24"/>
          <w:szCs w:val="24"/>
        </w:rPr>
        <w:t xml:space="preserve">     «_____» ___________ 201</w:t>
      </w:r>
      <w:r w:rsidRPr="00717B66">
        <w:rPr>
          <w:sz w:val="24"/>
          <w:szCs w:val="24"/>
        </w:rPr>
        <w:t>_</w:t>
      </w:r>
      <w:r w:rsidRPr="007A36E1">
        <w:rPr>
          <w:sz w:val="24"/>
          <w:szCs w:val="24"/>
        </w:rPr>
        <w:t xml:space="preserve"> г.</w:t>
      </w:r>
    </w:p>
    <w:p w:rsidR="001D3D3C" w:rsidRPr="00EE1FE6" w:rsidRDefault="001D3D3C" w:rsidP="001D3D3C">
      <w:pPr>
        <w:ind w:right="-81"/>
        <w:jc w:val="both"/>
        <w:rPr>
          <w:sz w:val="28"/>
          <w:szCs w:val="28"/>
        </w:rPr>
      </w:pPr>
    </w:p>
    <w:p w:rsidR="00400AC0" w:rsidRDefault="00400AC0" w:rsidP="00400AC0">
      <w:pPr>
        <w:pStyle w:val="Default"/>
      </w:pPr>
    </w:p>
    <w:p w:rsidR="001D3D3C" w:rsidRDefault="00400AC0" w:rsidP="00400AC0">
      <w:pPr>
        <w:ind w:right="-81" w:firstLine="567"/>
        <w:jc w:val="both"/>
        <w:rPr>
          <w:sz w:val="24"/>
          <w:szCs w:val="24"/>
        </w:rPr>
      </w:pPr>
      <w:r>
        <w:t xml:space="preserve"> </w:t>
      </w:r>
      <w:proofErr w:type="gramStart"/>
      <w:r>
        <w:rPr>
          <w:b/>
          <w:bCs/>
          <w:sz w:val="22"/>
          <w:szCs w:val="22"/>
        </w:rPr>
        <w:t xml:space="preserve">ООО «РН-Карт», </w:t>
      </w:r>
      <w:r>
        <w:rPr>
          <w:sz w:val="22"/>
          <w:szCs w:val="22"/>
        </w:rPr>
        <w:t>именуемое в дальнейшем «</w:t>
      </w:r>
      <w:r>
        <w:rPr>
          <w:b/>
          <w:bCs/>
          <w:sz w:val="22"/>
          <w:szCs w:val="22"/>
        </w:rPr>
        <w:t>ПОСТАВЩИК</w:t>
      </w:r>
      <w:r>
        <w:rPr>
          <w:sz w:val="22"/>
          <w:szCs w:val="22"/>
        </w:rPr>
        <w:t>», в лице Ведущего специалиста по привлечению клиентов Родыгина А. А., действующего на основании доверенности №РНК-</w:t>
      </w:r>
      <w:r w:rsidR="006119B9">
        <w:rPr>
          <w:sz w:val="22"/>
          <w:szCs w:val="22"/>
        </w:rPr>
        <w:t>518</w:t>
      </w:r>
      <w:r>
        <w:rPr>
          <w:sz w:val="22"/>
          <w:szCs w:val="22"/>
        </w:rPr>
        <w:t>/1</w:t>
      </w:r>
      <w:r w:rsidR="006119B9">
        <w:rPr>
          <w:sz w:val="22"/>
          <w:szCs w:val="22"/>
        </w:rPr>
        <w:t>7</w:t>
      </w:r>
      <w:r>
        <w:rPr>
          <w:sz w:val="22"/>
          <w:szCs w:val="22"/>
        </w:rPr>
        <w:t xml:space="preserve"> от </w:t>
      </w:r>
      <w:r w:rsidR="006119B9">
        <w:rPr>
          <w:sz w:val="22"/>
          <w:szCs w:val="22"/>
        </w:rPr>
        <w:t>01</w:t>
      </w:r>
      <w:r>
        <w:rPr>
          <w:sz w:val="22"/>
          <w:szCs w:val="22"/>
        </w:rPr>
        <w:t>.</w:t>
      </w:r>
      <w:r w:rsidR="006119B9">
        <w:rPr>
          <w:sz w:val="22"/>
          <w:szCs w:val="22"/>
        </w:rPr>
        <w:t>07</w:t>
      </w:r>
      <w:r>
        <w:rPr>
          <w:sz w:val="22"/>
          <w:szCs w:val="22"/>
        </w:rPr>
        <w:t>.201</w:t>
      </w:r>
      <w:r w:rsidR="006119B9">
        <w:rPr>
          <w:sz w:val="22"/>
          <w:szCs w:val="22"/>
        </w:rPr>
        <w:t>7</w:t>
      </w:r>
      <w:r>
        <w:rPr>
          <w:sz w:val="22"/>
          <w:szCs w:val="22"/>
        </w:rPr>
        <w:t>г.</w:t>
      </w:r>
      <w:r w:rsidR="001D3D3C" w:rsidRPr="00342649">
        <w:rPr>
          <w:sz w:val="24"/>
          <w:szCs w:val="24"/>
        </w:rPr>
        <w:t xml:space="preserve">, с одной стороны и </w:t>
      </w:r>
      <w:r w:rsidR="001D3D3C" w:rsidRPr="00342649">
        <w:rPr>
          <w:b/>
          <w:sz w:val="24"/>
          <w:szCs w:val="24"/>
        </w:rPr>
        <w:t>АО «Газпром газораспределение Ижевск»</w:t>
      </w:r>
      <w:r w:rsidR="001D3D3C" w:rsidRPr="00342649">
        <w:rPr>
          <w:sz w:val="24"/>
          <w:szCs w:val="24"/>
        </w:rPr>
        <w:t>, именуемое в дальнейшем «</w:t>
      </w:r>
      <w:r w:rsidR="001D3D3C">
        <w:rPr>
          <w:b/>
          <w:i/>
          <w:sz w:val="24"/>
          <w:szCs w:val="24"/>
        </w:rPr>
        <w:t>Клиент</w:t>
      </w:r>
      <w:r w:rsidR="001D3D3C" w:rsidRPr="00342649">
        <w:rPr>
          <w:sz w:val="24"/>
          <w:szCs w:val="24"/>
        </w:rPr>
        <w:t>», в лице генерального директора Вершинина Алексея Павловича, действующего на основании</w:t>
      </w:r>
      <w:r w:rsidR="001D3D3C">
        <w:rPr>
          <w:sz w:val="24"/>
          <w:szCs w:val="24"/>
        </w:rPr>
        <w:t xml:space="preserve"> Устава</w:t>
      </w:r>
      <w:r w:rsidR="001D3D3C" w:rsidRPr="00342649">
        <w:rPr>
          <w:sz w:val="24"/>
          <w:szCs w:val="24"/>
        </w:rPr>
        <w:t>, с другой стороны, вместе именуемые Стороны, заключили  настоящий договор о нижеследующем:</w:t>
      </w:r>
      <w:proofErr w:type="gramEnd"/>
    </w:p>
    <w:p w:rsidR="001D3D3C" w:rsidRDefault="001D3D3C" w:rsidP="001D3D3C">
      <w:pPr>
        <w:pStyle w:val="Default"/>
      </w:pPr>
    </w:p>
    <w:p w:rsidR="001D3D3C" w:rsidRDefault="001D3D3C" w:rsidP="001D3D3C">
      <w:pPr>
        <w:pStyle w:val="Default"/>
        <w:jc w:val="center"/>
        <w:outlineLvl w:val="0"/>
        <w:rPr>
          <w:b/>
          <w:bCs/>
          <w:sz w:val="22"/>
          <w:szCs w:val="22"/>
        </w:rPr>
      </w:pPr>
      <w:r>
        <w:rPr>
          <w:b/>
          <w:bCs/>
          <w:sz w:val="22"/>
          <w:szCs w:val="22"/>
        </w:rPr>
        <w:t>1. ПРЕДМЕТ ДОГОВОРА</w:t>
      </w:r>
    </w:p>
    <w:p w:rsidR="001D3D3C" w:rsidRDefault="001D3D3C" w:rsidP="001D3D3C">
      <w:pPr>
        <w:pStyle w:val="Default"/>
        <w:jc w:val="center"/>
        <w:outlineLvl w:val="0"/>
        <w:rPr>
          <w:sz w:val="22"/>
          <w:szCs w:val="22"/>
        </w:rPr>
      </w:pPr>
    </w:p>
    <w:p w:rsidR="001D3D3C" w:rsidRDefault="001D3D3C" w:rsidP="001D3D3C">
      <w:pPr>
        <w:pStyle w:val="Default"/>
        <w:jc w:val="both"/>
        <w:rPr>
          <w:sz w:val="22"/>
          <w:szCs w:val="22"/>
        </w:rPr>
      </w:pPr>
      <w:r>
        <w:rPr>
          <w:sz w:val="22"/>
          <w:szCs w:val="22"/>
        </w:rPr>
        <w:t xml:space="preserve">1.1. </w:t>
      </w:r>
      <w:proofErr w:type="gramStart"/>
      <w:r>
        <w:rPr>
          <w:sz w:val="22"/>
          <w:szCs w:val="22"/>
        </w:rPr>
        <w:t xml:space="preserve">В соответствии с настоящим договором Поставщик обязуется в течение срока действия договора осуществлять передачу ГСМ, имеющихся в наличии на автозаправочных станциях (далее – АЗС) Поставщика, производящих отпуск ГСМ с использованием топливных карт,  а Клиент обязуется принимать и оплачивать передаваемые ГСМ в сроки и по ценам, согласно условиям настоящего договора, приложений и дополнительных соглашений. </w:t>
      </w:r>
      <w:proofErr w:type="gramEnd"/>
    </w:p>
    <w:p w:rsidR="001D3D3C" w:rsidRDefault="001D3D3C" w:rsidP="001D3D3C">
      <w:pPr>
        <w:pStyle w:val="Default"/>
        <w:jc w:val="both"/>
        <w:rPr>
          <w:sz w:val="22"/>
          <w:szCs w:val="22"/>
        </w:rPr>
      </w:pPr>
      <w:r>
        <w:rPr>
          <w:sz w:val="22"/>
          <w:szCs w:val="22"/>
        </w:rPr>
        <w:t xml:space="preserve">1.2. Наименование и количество ГСМ согласовываются Сторонами в момент выборки ГСМ по карте на </w:t>
      </w:r>
      <w:proofErr w:type="gramStart"/>
      <w:r>
        <w:rPr>
          <w:sz w:val="22"/>
          <w:szCs w:val="22"/>
        </w:rPr>
        <w:t>АЗС</w:t>
      </w:r>
      <w:proofErr w:type="gramEnd"/>
      <w:r>
        <w:rPr>
          <w:sz w:val="22"/>
          <w:szCs w:val="22"/>
        </w:rPr>
        <w:t xml:space="preserve"> и указывается в кассовом и терминальном чеках. </w:t>
      </w:r>
    </w:p>
    <w:p w:rsidR="001D3D3C" w:rsidRDefault="001D3D3C" w:rsidP="001D3D3C">
      <w:pPr>
        <w:pStyle w:val="Default"/>
        <w:jc w:val="both"/>
        <w:rPr>
          <w:sz w:val="22"/>
          <w:szCs w:val="22"/>
        </w:rPr>
      </w:pPr>
      <w:r>
        <w:rPr>
          <w:sz w:val="22"/>
          <w:szCs w:val="22"/>
        </w:rPr>
        <w:t xml:space="preserve">1.3. Отпуск фасованных ГСМ, в том числе моторных, индустриальных и трансмиссионных масел, тосола и иных сопутствующих товаров не является предметом настоящего договора и может осуществляться по самостоятельным договорам. </w:t>
      </w:r>
    </w:p>
    <w:p w:rsidR="001D3D3C" w:rsidRDefault="001D3D3C" w:rsidP="001D3D3C">
      <w:pPr>
        <w:pStyle w:val="Default"/>
        <w:jc w:val="both"/>
        <w:rPr>
          <w:sz w:val="22"/>
          <w:szCs w:val="22"/>
        </w:rPr>
      </w:pPr>
      <w:r>
        <w:rPr>
          <w:sz w:val="22"/>
          <w:szCs w:val="22"/>
        </w:rPr>
        <w:t xml:space="preserve">1.4. Фактическая передача ГСМ Клиенту осуществляется с использованием карт на АЗС, оснащенных оборудованием для работы с картами. Клиент признает, что отпущенные на АЗС Поставщика ГСМ лицу, предъявившему карту, зарегистрированную за Клиентом, считаются полученными Клиентом. </w:t>
      </w:r>
    </w:p>
    <w:p w:rsidR="001D3D3C" w:rsidRDefault="001D3D3C" w:rsidP="001D3D3C">
      <w:pPr>
        <w:pStyle w:val="Default"/>
        <w:rPr>
          <w:sz w:val="22"/>
          <w:szCs w:val="22"/>
        </w:rPr>
      </w:pPr>
      <w:r>
        <w:rPr>
          <w:sz w:val="22"/>
          <w:szCs w:val="22"/>
        </w:rPr>
        <w:t xml:space="preserve">1.5. Право собственности на ГСМ переходит к Клиенту в момент их получения на АЗС. </w:t>
      </w:r>
    </w:p>
    <w:p w:rsidR="001D3D3C" w:rsidRDefault="001D3D3C" w:rsidP="001D3D3C">
      <w:pPr>
        <w:pStyle w:val="Default"/>
        <w:jc w:val="both"/>
        <w:rPr>
          <w:sz w:val="22"/>
          <w:szCs w:val="22"/>
        </w:rPr>
      </w:pPr>
      <w:r>
        <w:rPr>
          <w:sz w:val="22"/>
          <w:szCs w:val="22"/>
        </w:rPr>
        <w:t xml:space="preserve">1.6. Обязательства по поставке нефтепродуктов возникают у Поставщика не позднее двух календарных дней с момента выполнения Клиентом своих обязательств по оплате в соответствии с п.3.2 настоящего договора. </w:t>
      </w:r>
    </w:p>
    <w:p w:rsidR="001D3D3C" w:rsidRDefault="001D3D3C" w:rsidP="001D3D3C">
      <w:pPr>
        <w:pStyle w:val="Default"/>
        <w:jc w:val="both"/>
        <w:rPr>
          <w:sz w:val="22"/>
          <w:szCs w:val="22"/>
        </w:rPr>
      </w:pPr>
    </w:p>
    <w:p w:rsidR="001D3D3C" w:rsidRDefault="001D3D3C" w:rsidP="001D3D3C">
      <w:pPr>
        <w:pStyle w:val="Default"/>
        <w:jc w:val="center"/>
        <w:outlineLvl w:val="0"/>
        <w:rPr>
          <w:b/>
          <w:bCs/>
          <w:sz w:val="22"/>
          <w:szCs w:val="22"/>
        </w:rPr>
      </w:pPr>
      <w:r>
        <w:rPr>
          <w:b/>
          <w:bCs/>
          <w:sz w:val="22"/>
          <w:szCs w:val="22"/>
        </w:rPr>
        <w:t>2. ОСНОВНЫЕ ПОНЯТИЯ И ПОЛОЖЕНИЯ</w:t>
      </w:r>
    </w:p>
    <w:p w:rsidR="001D3D3C" w:rsidRDefault="001D3D3C" w:rsidP="001D3D3C">
      <w:pPr>
        <w:pStyle w:val="Default"/>
        <w:jc w:val="center"/>
        <w:outlineLvl w:val="0"/>
        <w:rPr>
          <w:sz w:val="22"/>
          <w:szCs w:val="22"/>
        </w:rPr>
      </w:pPr>
    </w:p>
    <w:p w:rsidR="001D3D3C" w:rsidRDefault="001D3D3C" w:rsidP="001D3D3C">
      <w:pPr>
        <w:pStyle w:val="Default"/>
        <w:rPr>
          <w:sz w:val="22"/>
          <w:szCs w:val="22"/>
        </w:rPr>
      </w:pPr>
      <w:r>
        <w:rPr>
          <w:sz w:val="22"/>
          <w:szCs w:val="22"/>
        </w:rPr>
        <w:t xml:space="preserve">2.1. </w:t>
      </w:r>
      <w:r>
        <w:rPr>
          <w:b/>
          <w:bCs/>
          <w:sz w:val="22"/>
          <w:szCs w:val="22"/>
        </w:rPr>
        <w:t xml:space="preserve">ГСМ </w:t>
      </w:r>
      <w:r>
        <w:rPr>
          <w:sz w:val="22"/>
          <w:szCs w:val="22"/>
        </w:rPr>
        <w:t xml:space="preserve">– горюче-смазочные материалы. </w:t>
      </w:r>
    </w:p>
    <w:p w:rsidR="001D3D3C" w:rsidRDefault="001D3D3C" w:rsidP="001D3D3C">
      <w:pPr>
        <w:pStyle w:val="Default"/>
        <w:rPr>
          <w:sz w:val="22"/>
          <w:szCs w:val="22"/>
        </w:rPr>
      </w:pPr>
      <w:r>
        <w:rPr>
          <w:sz w:val="22"/>
          <w:szCs w:val="22"/>
        </w:rPr>
        <w:t xml:space="preserve">2.2. </w:t>
      </w:r>
      <w:r>
        <w:rPr>
          <w:b/>
          <w:bCs/>
          <w:sz w:val="22"/>
          <w:szCs w:val="22"/>
        </w:rPr>
        <w:t xml:space="preserve">Топливная карта </w:t>
      </w:r>
      <w:r>
        <w:rPr>
          <w:sz w:val="22"/>
          <w:szCs w:val="22"/>
        </w:rPr>
        <w:t xml:space="preserve">_______________________ (далее именуемая по тексту «карта») – номерная пластиковая карта со встроенным микропроцессором, предназначенная </w:t>
      </w:r>
      <w:proofErr w:type="gramStart"/>
      <w:r>
        <w:rPr>
          <w:sz w:val="22"/>
          <w:szCs w:val="22"/>
        </w:rPr>
        <w:t>для</w:t>
      </w:r>
      <w:proofErr w:type="gramEnd"/>
      <w:r>
        <w:rPr>
          <w:sz w:val="22"/>
          <w:szCs w:val="22"/>
        </w:rPr>
        <w:t xml:space="preserve">: </w:t>
      </w:r>
    </w:p>
    <w:p w:rsidR="001D3D3C" w:rsidRDefault="001D3D3C" w:rsidP="001D3D3C">
      <w:pPr>
        <w:pStyle w:val="Default"/>
        <w:rPr>
          <w:sz w:val="22"/>
          <w:szCs w:val="22"/>
        </w:rPr>
      </w:pPr>
      <w:r>
        <w:rPr>
          <w:sz w:val="22"/>
          <w:szCs w:val="22"/>
        </w:rPr>
        <w:t xml:space="preserve">- приобретения Клиентом ГСМ на АЗС; </w:t>
      </w:r>
    </w:p>
    <w:p w:rsidR="001D3D3C" w:rsidRDefault="001D3D3C" w:rsidP="001D3D3C">
      <w:pPr>
        <w:pStyle w:val="Default"/>
        <w:rPr>
          <w:sz w:val="22"/>
          <w:szCs w:val="22"/>
        </w:rPr>
      </w:pPr>
      <w:r>
        <w:rPr>
          <w:sz w:val="22"/>
          <w:szCs w:val="22"/>
        </w:rPr>
        <w:t xml:space="preserve">- учета обязательств Поставщика перед Клиентом по отпуску ГСМ; </w:t>
      </w:r>
    </w:p>
    <w:p w:rsidR="001D3D3C" w:rsidRDefault="001D3D3C" w:rsidP="001D3D3C">
      <w:pPr>
        <w:pStyle w:val="Default"/>
        <w:rPr>
          <w:sz w:val="22"/>
          <w:szCs w:val="22"/>
        </w:rPr>
      </w:pPr>
      <w:proofErr w:type="gramStart"/>
      <w:r>
        <w:rPr>
          <w:sz w:val="22"/>
          <w:szCs w:val="22"/>
        </w:rPr>
        <w:t xml:space="preserve">- учета объема и ассортимента ГСМ, полученного Клиентом на АЗС, включенных в систему обслуживания (Приложение №1). </w:t>
      </w:r>
      <w:proofErr w:type="gramEnd"/>
    </w:p>
    <w:p w:rsidR="001D3D3C" w:rsidRDefault="001D3D3C" w:rsidP="001D3D3C">
      <w:pPr>
        <w:pStyle w:val="Default"/>
        <w:jc w:val="both"/>
        <w:rPr>
          <w:sz w:val="22"/>
          <w:szCs w:val="22"/>
        </w:rPr>
      </w:pPr>
      <w:r>
        <w:rPr>
          <w:sz w:val="22"/>
          <w:szCs w:val="22"/>
        </w:rPr>
        <w:t xml:space="preserve">2.3. </w:t>
      </w:r>
      <w:r>
        <w:rPr>
          <w:b/>
          <w:bCs/>
          <w:sz w:val="22"/>
          <w:szCs w:val="22"/>
        </w:rPr>
        <w:t xml:space="preserve">Срок действия карты </w:t>
      </w:r>
      <w:r>
        <w:rPr>
          <w:sz w:val="22"/>
          <w:szCs w:val="22"/>
        </w:rPr>
        <w:t>– максимально допустимый срок неиспользования карты Клиентом, составляет 6 месяцев с момента ее выдачи. Срок действия карты автоматически продлевается на 6 месяцев при каждом ее предъявлении на терминале точки обслуживания. В случае</w:t>
      </w:r>
      <w:proofErr w:type="gramStart"/>
      <w:r>
        <w:rPr>
          <w:sz w:val="22"/>
          <w:szCs w:val="22"/>
        </w:rPr>
        <w:t>,</w:t>
      </w:r>
      <w:proofErr w:type="gramEnd"/>
      <w:r>
        <w:rPr>
          <w:sz w:val="22"/>
          <w:szCs w:val="22"/>
        </w:rPr>
        <w:t xml:space="preserve"> если Клиент не пользовался картой 6 месяцев, Клиенту 2 необходимо предъявить ее в операционный центр Поставщика для продления срока действия. </w:t>
      </w:r>
    </w:p>
    <w:p w:rsidR="001D3D3C" w:rsidRDefault="001D3D3C" w:rsidP="001D3D3C">
      <w:pPr>
        <w:pStyle w:val="Default"/>
        <w:jc w:val="both"/>
        <w:rPr>
          <w:sz w:val="22"/>
          <w:szCs w:val="22"/>
        </w:rPr>
      </w:pPr>
      <w:r>
        <w:rPr>
          <w:sz w:val="22"/>
          <w:szCs w:val="22"/>
        </w:rPr>
        <w:t xml:space="preserve">2.4. </w:t>
      </w:r>
      <w:r>
        <w:rPr>
          <w:b/>
          <w:bCs/>
          <w:sz w:val="22"/>
          <w:szCs w:val="22"/>
        </w:rPr>
        <w:t xml:space="preserve">Суточный лимит </w:t>
      </w:r>
      <w:r>
        <w:rPr>
          <w:sz w:val="22"/>
          <w:szCs w:val="22"/>
        </w:rPr>
        <w:t xml:space="preserve">– количество ГСМ в литрах или в денежном эквиваленте стоимости ГСМ в рублях, которое может получить Клиент по карте за одни сутки, определяемое Клиентом при подаче заявки на получение карты. </w:t>
      </w:r>
    </w:p>
    <w:p w:rsidR="001D3D3C" w:rsidRDefault="001D3D3C" w:rsidP="001D3D3C">
      <w:pPr>
        <w:pStyle w:val="Default"/>
        <w:jc w:val="both"/>
        <w:rPr>
          <w:sz w:val="22"/>
          <w:szCs w:val="22"/>
        </w:rPr>
      </w:pPr>
      <w:r>
        <w:rPr>
          <w:sz w:val="22"/>
          <w:szCs w:val="22"/>
        </w:rPr>
        <w:t xml:space="preserve">2.5. </w:t>
      </w:r>
      <w:r>
        <w:rPr>
          <w:b/>
          <w:bCs/>
          <w:sz w:val="22"/>
          <w:szCs w:val="22"/>
        </w:rPr>
        <w:t xml:space="preserve">Месячный лимит </w:t>
      </w:r>
      <w:r>
        <w:rPr>
          <w:sz w:val="22"/>
          <w:szCs w:val="22"/>
        </w:rPr>
        <w:t xml:space="preserve">– количество ГСМ в литрах или в денежном эквиваленте стоимости ГСМ в рублях, которое может получить Клиент по карте за один месяц, определяемое Клиентом при подаче заявки на получение карты. </w:t>
      </w:r>
    </w:p>
    <w:p w:rsidR="008A37C7" w:rsidRDefault="001D3D3C" w:rsidP="008A37C7">
      <w:pPr>
        <w:pStyle w:val="Default"/>
        <w:jc w:val="both"/>
        <w:rPr>
          <w:sz w:val="22"/>
          <w:szCs w:val="22"/>
        </w:rPr>
      </w:pPr>
      <w:r>
        <w:rPr>
          <w:sz w:val="22"/>
          <w:szCs w:val="22"/>
        </w:rPr>
        <w:lastRenderedPageBreak/>
        <w:t xml:space="preserve">2.6. </w:t>
      </w:r>
      <w:r>
        <w:rPr>
          <w:b/>
          <w:bCs/>
          <w:sz w:val="22"/>
          <w:szCs w:val="22"/>
        </w:rPr>
        <w:t xml:space="preserve">Карточный счет </w:t>
      </w:r>
      <w:r>
        <w:rPr>
          <w:sz w:val="22"/>
          <w:szCs w:val="22"/>
        </w:rPr>
        <w:t>(далее - «</w:t>
      </w:r>
      <w:proofErr w:type="gramStart"/>
      <w:r>
        <w:rPr>
          <w:sz w:val="22"/>
          <w:szCs w:val="22"/>
        </w:rPr>
        <w:t>Карт-счет</w:t>
      </w:r>
      <w:proofErr w:type="gramEnd"/>
      <w:r>
        <w:rPr>
          <w:sz w:val="22"/>
          <w:szCs w:val="22"/>
        </w:rPr>
        <w:t xml:space="preserve">») – лицевой счет Клиента, открытый для проведения расчетов по операциям, совершенным с использованием карты. </w:t>
      </w:r>
    </w:p>
    <w:p w:rsidR="001D3D3C" w:rsidRDefault="001D3D3C" w:rsidP="008A37C7">
      <w:pPr>
        <w:pStyle w:val="Default"/>
        <w:jc w:val="both"/>
        <w:rPr>
          <w:color w:val="auto"/>
          <w:sz w:val="22"/>
          <w:szCs w:val="22"/>
        </w:rPr>
      </w:pPr>
      <w:r>
        <w:rPr>
          <w:color w:val="auto"/>
          <w:sz w:val="22"/>
          <w:szCs w:val="22"/>
        </w:rPr>
        <w:t xml:space="preserve">2.7. </w:t>
      </w:r>
      <w:r>
        <w:rPr>
          <w:b/>
          <w:bCs/>
          <w:color w:val="auto"/>
          <w:sz w:val="22"/>
          <w:szCs w:val="22"/>
        </w:rPr>
        <w:t xml:space="preserve">Кошелек карты </w:t>
      </w:r>
      <w:r>
        <w:rPr>
          <w:color w:val="auto"/>
          <w:sz w:val="22"/>
          <w:szCs w:val="22"/>
        </w:rPr>
        <w:t xml:space="preserve">– область памяти карты, в которую записывается информация об услуге (вид ГСМ или рубли), о лимите потребления услуги (в рублях или литрах; индивидуальный или общий). Кошелек карты форматируется при подаче Клиентом заявки на получение карты. Количество кошельков на карте 10 (десять). </w:t>
      </w:r>
    </w:p>
    <w:p w:rsidR="001D3D3C" w:rsidRDefault="001D3D3C" w:rsidP="001D3D3C">
      <w:pPr>
        <w:pStyle w:val="Default"/>
        <w:jc w:val="both"/>
        <w:rPr>
          <w:color w:val="auto"/>
          <w:sz w:val="22"/>
          <w:szCs w:val="22"/>
        </w:rPr>
      </w:pPr>
      <w:r>
        <w:rPr>
          <w:color w:val="auto"/>
          <w:sz w:val="22"/>
          <w:szCs w:val="22"/>
        </w:rPr>
        <w:t xml:space="preserve">2.8. </w:t>
      </w:r>
      <w:r>
        <w:rPr>
          <w:b/>
          <w:bCs/>
          <w:color w:val="auto"/>
          <w:sz w:val="22"/>
          <w:szCs w:val="22"/>
        </w:rPr>
        <w:t xml:space="preserve">Индивидуальный лимит </w:t>
      </w:r>
      <w:r>
        <w:rPr>
          <w:color w:val="auto"/>
          <w:sz w:val="22"/>
          <w:szCs w:val="22"/>
        </w:rPr>
        <w:t xml:space="preserve">– количество ГСМ в литрах или в денежном эквиваленте стоимости ГСМ в рублях, установленное на каждый кошелек карты. </w:t>
      </w:r>
    </w:p>
    <w:p w:rsidR="001D3D3C" w:rsidRDefault="001D3D3C" w:rsidP="001D3D3C">
      <w:pPr>
        <w:pStyle w:val="Default"/>
        <w:rPr>
          <w:color w:val="auto"/>
          <w:sz w:val="22"/>
          <w:szCs w:val="22"/>
        </w:rPr>
      </w:pPr>
      <w:r>
        <w:rPr>
          <w:color w:val="auto"/>
          <w:sz w:val="22"/>
          <w:szCs w:val="22"/>
        </w:rPr>
        <w:t xml:space="preserve">2.9. </w:t>
      </w:r>
      <w:r>
        <w:rPr>
          <w:b/>
          <w:bCs/>
          <w:color w:val="auto"/>
          <w:sz w:val="22"/>
          <w:szCs w:val="22"/>
        </w:rPr>
        <w:t xml:space="preserve">Общий лимит </w:t>
      </w:r>
      <w:r>
        <w:rPr>
          <w:color w:val="auto"/>
          <w:sz w:val="22"/>
          <w:szCs w:val="22"/>
        </w:rPr>
        <w:t xml:space="preserve">– количество ГСМ в литрах, установленное на два и более кошелька карты. </w:t>
      </w:r>
    </w:p>
    <w:p w:rsidR="001D3D3C" w:rsidRDefault="001D3D3C" w:rsidP="001D3D3C">
      <w:pPr>
        <w:pStyle w:val="Default"/>
        <w:jc w:val="both"/>
        <w:rPr>
          <w:color w:val="auto"/>
          <w:sz w:val="22"/>
          <w:szCs w:val="22"/>
        </w:rPr>
      </w:pPr>
      <w:r>
        <w:rPr>
          <w:color w:val="auto"/>
          <w:sz w:val="22"/>
          <w:szCs w:val="22"/>
        </w:rPr>
        <w:t xml:space="preserve">2.10. </w:t>
      </w:r>
      <w:r>
        <w:rPr>
          <w:b/>
          <w:bCs/>
          <w:color w:val="auto"/>
          <w:sz w:val="22"/>
          <w:szCs w:val="22"/>
        </w:rPr>
        <w:t xml:space="preserve">Точка обслуживания </w:t>
      </w:r>
      <w:r>
        <w:rPr>
          <w:color w:val="auto"/>
          <w:sz w:val="22"/>
          <w:szCs w:val="22"/>
        </w:rPr>
        <w:t xml:space="preserve">(далее – «ТО») – АЗС, на которой установлено терминальное оборудование, предназначенное для приема карт. ТО Поставщика указаны в Приложении №1 данного договора, перечень ТО партнеров, принимающих карты, указаны на официальном интернет-сайте Поставщика. </w:t>
      </w:r>
    </w:p>
    <w:p w:rsidR="001D3D3C" w:rsidRDefault="001D3D3C" w:rsidP="001D3D3C">
      <w:pPr>
        <w:pStyle w:val="Default"/>
        <w:jc w:val="both"/>
        <w:rPr>
          <w:color w:val="auto"/>
          <w:sz w:val="22"/>
          <w:szCs w:val="22"/>
        </w:rPr>
      </w:pPr>
      <w:r>
        <w:rPr>
          <w:color w:val="auto"/>
          <w:sz w:val="22"/>
          <w:szCs w:val="22"/>
        </w:rPr>
        <w:t xml:space="preserve">2.11. </w:t>
      </w:r>
      <w:r>
        <w:rPr>
          <w:b/>
          <w:bCs/>
          <w:color w:val="auto"/>
          <w:sz w:val="22"/>
          <w:szCs w:val="22"/>
        </w:rPr>
        <w:t xml:space="preserve">Отложенное изменение лимита </w:t>
      </w:r>
      <w:r>
        <w:rPr>
          <w:color w:val="auto"/>
          <w:sz w:val="22"/>
          <w:szCs w:val="22"/>
        </w:rPr>
        <w:t xml:space="preserve">– изменение лимита кошелька (кошельков) карты, производимое Клиентом по письменной заявке (Приложение №3 к настоящему Договору) или самостоятельно в «Личном кабинете» на интернет-сайте Поставщика с последующим предъявлением карты на ТО Поставщика. На ТО Поставщика сформированное отложенное изменение лимита передается в течение 1 (одних) суток </w:t>
      </w:r>
      <w:proofErr w:type="gramStart"/>
      <w:r>
        <w:rPr>
          <w:color w:val="auto"/>
          <w:sz w:val="22"/>
          <w:szCs w:val="22"/>
        </w:rPr>
        <w:t>с даты получения</w:t>
      </w:r>
      <w:proofErr w:type="gramEnd"/>
      <w:r>
        <w:rPr>
          <w:color w:val="auto"/>
          <w:sz w:val="22"/>
          <w:szCs w:val="22"/>
        </w:rPr>
        <w:t xml:space="preserve"> Поставщиком заявки от Клиента на проведение изменения лимита. Срок действия отложенного изменения лимита – 14 дней с момента передачи его на ТО Поставщика. По истечении 14 дней, если карта Клиента не предъявлена на ТО Поставщика, отложенное изменение лимита считается нереализованным и для изменения лимита необходимо представить новую заявку Поставщику или создать заявку в «Личном кабинете» на интернет-сайте Поставщика. </w:t>
      </w:r>
    </w:p>
    <w:p w:rsidR="001D3D3C" w:rsidRDefault="001D3D3C" w:rsidP="001D3D3C">
      <w:pPr>
        <w:pStyle w:val="Default"/>
        <w:jc w:val="both"/>
        <w:rPr>
          <w:color w:val="auto"/>
          <w:sz w:val="22"/>
          <w:szCs w:val="22"/>
        </w:rPr>
      </w:pPr>
      <w:r>
        <w:rPr>
          <w:color w:val="auto"/>
          <w:sz w:val="22"/>
          <w:szCs w:val="22"/>
        </w:rPr>
        <w:t xml:space="preserve">2.12. </w:t>
      </w:r>
      <w:r>
        <w:rPr>
          <w:b/>
          <w:bCs/>
          <w:color w:val="auto"/>
          <w:sz w:val="22"/>
          <w:szCs w:val="22"/>
        </w:rPr>
        <w:t xml:space="preserve">Отложенное пополнение </w:t>
      </w:r>
      <w:r>
        <w:rPr>
          <w:color w:val="auto"/>
          <w:sz w:val="22"/>
          <w:szCs w:val="22"/>
        </w:rPr>
        <w:t xml:space="preserve">– пополнение карт Клиента, работающих по схеме «электронный кошелек» на ТО Поставщика. Отложенное пополнение формируется Поставщиком на основании заявки Клиента (Приложение №3) или самостоятельно в «Личном кабинете» на интернет-сайте Поставщика. На ТО Поставщика сформированное отложенное пополнение передается в течение 1 (одних) суток с момента получения заявки от Клиента (Приложение №3) Поставщиком на проведение отложенного пополнения, при условии наличия на </w:t>
      </w:r>
      <w:proofErr w:type="gramStart"/>
      <w:r>
        <w:rPr>
          <w:color w:val="auto"/>
          <w:sz w:val="22"/>
          <w:szCs w:val="22"/>
        </w:rPr>
        <w:t>карт-счете</w:t>
      </w:r>
      <w:proofErr w:type="gramEnd"/>
      <w:r>
        <w:rPr>
          <w:color w:val="auto"/>
          <w:sz w:val="22"/>
          <w:szCs w:val="22"/>
        </w:rPr>
        <w:t xml:space="preserve"> Клиента достаточного количества денежных средств. Срок действия отложенного пополнения – 14 дней с момента передачи его на ТО Поставщика. По истечении 14 дней, если карта Клиента не предъявлена на ТО Поставщика, отложенное пополнение считается нереализованным, сумма отложенного пополнения возвращается на </w:t>
      </w:r>
      <w:proofErr w:type="gramStart"/>
      <w:r>
        <w:rPr>
          <w:color w:val="auto"/>
          <w:sz w:val="22"/>
          <w:szCs w:val="22"/>
        </w:rPr>
        <w:t>карт-счет</w:t>
      </w:r>
      <w:proofErr w:type="gramEnd"/>
      <w:r>
        <w:rPr>
          <w:color w:val="auto"/>
          <w:sz w:val="22"/>
          <w:szCs w:val="22"/>
        </w:rPr>
        <w:t xml:space="preserve"> Клиента и для пополнения карты необходимо представить новую заявку Поставщику. </w:t>
      </w:r>
    </w:p>
    <w:p w:rsidR="001D3D3C" w:rsidRDefault="001D3D3C" w:rsidP="001D3D3C">
      <w:pPr>
        <w:pStyle w:val="Default"/>
        <w:jc w:val="both"/>
        <w:rPr>
          <w:color w:val="auto"/>
          <w:sz w:val="22"/>
          <w:szCs w:val="22"/>
        </w:rPr>
      </w:pPr>
      <w:r>
        <w:rPr>
          <w:color w:val="auto"/>
          <w:sz w:val="22"/>
          <w:szCs w:val="22"/>
        </w:rPr>
        <w:t xml:space="preserve">2.13. </w:t>
      </w:r>
      <w:r>
        <w:rPr>
          <w:b/>
          <w:bCs/>
          <w:color w:val="auto"/>
          <w:sz w:val="22"/>
          <w:szCs w:val="22"/>
        </w:rPr>
        <w:t xml:space="preserve">Личный кабинет </w:t>
      </w:r>
      <w:r>
        <w:rPr>
          <w:color w:val="auto"/>
          <w:sz w:val="22"/>
          <w:szCs w:val="22"/>
        </w:rPr>
        <w:t xml:space="preserve">– интернет-сервис в виде персональной страницы Клиента, защищенный логином и паролем на сайте Поставщика, позволяющий Клиенту просматривать информацию о состоянии своего </w:t>
      </w:r>
      <w:proofErr w:type="gramStart"/>
      <w:r>
        <w:rPr>
          <w:color w:val="auto"/>
          <w:sz w:val="22"/>
          <w:szCs w:val="22"/>
        </w:rPr>
        <w:t>карт-счета</w:t>
      </w:r>
      <w:proofErr w:type="gramEnd"/>
      <w:r>
        <w:rPr>
          <w:color w:val="auto"/>
          <w:sz w:val="22"/>
          <w:szCs w:val="22"/>
        </w:rPr>
        <w:t xml:space="preserve">, карт, кошельков карт и их лимитах, формировать отчеты о произведенных </w:t>
      </w:r>
      <w:proofErr w:type="gramStart"/>
      <w:r>
        <w:rPr>
          <w:color w:val="auto"/>
          <w:sz w:val="22"/>
          <w:szCs w:val="22"/>
        </w:rPr>
        <w:t>операциях</w:t>
      </w:r>
      <w:proofErr w:type="gramEnd"/>
      <w:r>
        <w:rPr>
          <w:color w:val="auto"/>
          <w:sz w:val="22"/>
          <w:szCs w:val="22"/>
        </w:rPr>
        <w:t xml:space="preserve"> по картам, создавать заявки на формирование отложенных пополнений карт, работающих по схеме «электронный кошелек», создавать заявки на формирование отложенного изменения лимита и на изменение держателя карты. Доступ к Личному кабинету предоставляется на основании заявления Клиента (Приложение №5). </w:t>
      </w:r>
    </w:p>
    <w:p w:rsidR="001D3D3C" w:rsidRDefault="001D3D3C" w:rsidP="001D3D3C">
      <w:pPr>
        <w:pStyle w:val="Default"/>
        <w:jc w:val="both"/>
        <w:rPr>
          <w:color w:val="auto"/>
          <w:sz w:val="22"/>
          <w:szCs w:val="22"/>
        </w:rPr>
      </w:pPr>
      <w:r>
        <w:rPr>
          <w:color w:val="auto"/>
          <w:sz w:val="22"/>
          <w:szCs w:val="22"/>
        </w:rPr>
        <w:t xml:space="preserve">2.14 . </w:t>
      </w:r>
      <w:r>
        <w:rPr>
          <w:b/>
          <w:bCs/>
          <w:color w:val="auto"/>
          <w:sz w:val="22"/>
          <w:szCs w:val="22"/>
        </w:rPr>
        <w:t xml:space="preserve">Лимитная схема обслуживания </w:t>
      </w:r>
      <w:r>
        <w:rPr>
          <w:color w:val="auto"/>
          <w:sz w:val="22"/>
          <w:szCs w:val="22"/>
        </w:rPr>
        <w:t xml:space="preserve">– схема обслуживания Клиента, при которой на карту (карты) записывается лимит потребления ГСМ и отпуск производится на точках обслуживания в пределах установленного лимита, а стоимость отпущенного ГСМ списывается с </w:t>
      </w:r>
      <w:proofErr w:type="gramStart"/>
      <w:r>
        <w:rPr>
          <w:color w:val="auto"/>
          <w:sz w:val="22"/>
          <w:szCs w:val="22"/>
        </w:rPr>
        <w:t>карт-счета</w:t>
      </w:r>
      <w:proofErr w:type="gramEnd"/>
      <w:r>
        <w:rPr>
          <w:color w:val="auto"/>
          <w:sz w:val="22"/>
          <w:szCs w:val="22"/>
        </w:rPr>
        <w:t xml:space="preserve"> Клиента. </w:t>
      </w:r>
    </w:p>
    <w:p w:rsidR="001D3D3C" w:rsidRDefault="001D3D3C" w:rsidP="001D3D3C">
      <w:pPr>
        <w:pStyle w:val="Default"/>
        <w:jc w:val="both"/>
        <w:rPr>
          <w:color w:val="auto"/>
          <w:sz w:val="22"/>
          <w:szCs w:val="22"/>
        </w:rPr>
      </w:pPr>
      <w:r>
        <w:rPr>
          <w:color w:val="auto"/>
          <w:sz w:val="22"/>
          <w:szCs w:val="22"/>
        </w:rPr>
        <w:t xml:space="preserve">2.15. </w:t>
      </w:r>
      <w:r>
        <w:rPr>
          <w:b/>
          <w:bCs/>
          <w:color w:val="auto"/>
          <w:sz w:val="22"/>
          <w:szCs w:val="22"/>
        </w:rPr>
        <w:t xml:space="preserve">Электронный кошелек </w:t>
      </w:r>
      <w:r>
        <w:rPr>
          <w:color w:val="auto"/>
          <w:sz w:val="22"/>
          <w:szCs w:val="22"/>
        </w:rPr>
        <w:t>– схема обслуживания Клиента, при которой непосредственно на карту записываются денежные средства Клиента, ранее перечисленные Клиентом на расчетный счет Поставщика. Клиент может приобретать ГСМ по карте со схемой обслуживания «электронный кошелек» в пределах остатка денежных средств на карте и (или) лимита. Запись денежных сре</w:t>
      </w:r>
      <w:proofErr w:type="gramStart"/>
      <w:r>
        <w:rPr>
          <w:color w:val="auto"/>
          <w:sz w:val="22"/>
          <w:szCs w:val="22"/>
        </w:rPr>
        <w:t>дств Кл</w:t>
      </w:r>
      <w:proofErr w:type="gramEnd"/>
      <w:r>
        <w:rPr>
          <w:color w:val="auto"/>
          <w:sz w:val="22"/>
          <w:szCs w:val="22"/>
        </w:rPr>
        <w:t xml:space="preserve">иента на карту производится отложенным пополнением на ТО Поставщика или при предъявлении карты в операционный центр Поставщика. </w:t>
      </w:r>
    </w:p>
    <w:p w:rsidR="001D3D3C" w:rsidRDefault="001D3D3C" w:rsidP="001D3D3C">
      <w:pPr>
        <w:pStyle w:val="Default"/>
        <w:jc w:val="both"/>
        <w:rPr>
          <w:color w:val="auto"/>
          <w:sz w:val="22"/>
          <w:szCs w:val="22"/>
        </w:rPr>
      </w:pPr>
      <w:r>
        <w:rPr>
          <w:color w:val="auto"/>
          <w:sz w:val="22"/>
          <w:szCs w:val="22"/>
        </w:rPr>
        <w:t xml:space="preserve">2.16. </w:t>
      </w:r>
      <w:r>
        <w:rPr>
          <w:b/>
          <w:bCs/>
          <w:color w:val="auto"/>
          <w:sz w:val="22"/>
          <w:szCs w:val="22"/>
        </w:rPr>
        <w:t xml:space="preserve">ПИН-код </w:t>
      </w:r>
      <w:r>
        <w:rPr>
          <w:color w:val="auto"/>
          <w:sz w:val="22"/>
          <w:szCs w:val="22"/>
        </w:rPr>
        <w:t xml:space="preserve">(Персональный Идентификационный Номер) – секретный пароль (число, состоящее из ________ цифр), определяемый Клиентом при подаче заявки на получение карты, предназначенный для разрешения операции с картой, не подлежащий разглашению третьим лицам. Число попыток ввода неправильного ПИН-кода на точках обслуживания ограничено тремя попытками, после чего карту необходимо предъявить в операционный центр Поставщика. </w:t>
      </w:r>
    </w:p>
    <w:p w:rsidR="001D3D3C" w:rsidRDefault="001D3D3C" w:rsidP="001D3D3C">
      <w:pPr>
        <w:pStyle w:val="Default"/>
        <w:jc w:val="both"/>
        <w:rPr>
          <w:color w:val="auto"/>
          <w:sz w:val="22"/>
          <w:szCs w:val="22"/>
        </w:rPr>
      </w:pPr>
      <w:r>
        <w:rPr>
          <w:color w:val="auto"/>
          <w:sz w:val="22"/>
          <w:szCs w:val="22"/>
        </w:rPr>
        <w:t xml:space="preserve">2.17. </w:t>
      </w:r>
      <w:r>
        <w:rPr>
          <w:b/>
          <w:bCs/>
          <w:color w:val="auto"/>
          <w:sz w:val="22"/>
          <w:szCs w:val="22"/>
        </w:rPr>
        <w:t xml:space="preserve">«Черный список» </w:t>
      </w:r>
      <w:r>
        <w:rPr>
          <w:color w:val="auto"/>
          <w:sz w:val="22"/>
          <w:szCs w:val="22"/>
        </w:rPr>
        <w:t xml:space="preserve">- список номеров карт, запрещенных к обслуживанию в системе. </w:t>
      </w:r>
    </w:p>
    <w:p w:rsidR="001D3D3C" w:rsidRDefault="001D3D3C" w:rsidP="001D3D3C">
      <w:pPr>
        <w:pStyle w:val="Default"/>
        <w:jc w:val="both"/>
        <w:rPr>
          <w:color w:val="auto"/>
          <w:sz w:val="22"/>
          <w:szCs w:val="22"/>
        </w:rPr>
      </w:pPr>
      <w:r>
        <w:rPr>
          <w:color w:val="auto"/>
          <w:sz w:val="22"/>
          <w:szCs w:val="22"/>
        </w:rPr>
        <w:lastRenderedPageBreak/>
        <w:t xml:space="preserve">2.18. </w:t>
      </w:r>
      <w:r>
        <w:rPr>
          <w:b/>
          <w:bCs/>
          <w:color w:val="auto"/>
          <w:sz w:val="22"/>
          <w:szCs w:val="22"/>
        </w:rPr>
        <w:t xml:space="preserve">Отчетный месяц </w:t>
      </w:r>
      <w:r>
        <w:rPr>
          <w:color w:val="auto"/>
          <w:sz w:val="22"/>
          <w:szCs w:val="22"/>
        </w:rPr>
        <w:t xml:space="preserve">– календарный месяц, в течение которого произведен отпуск ГСМ на АЗС с использованием топливных карт. </w:t>
      </w:r>
    </w:p>
    <w:p w:rsidR="001D3D3C" w:rsidRDefault="001D3D3C" w:rsidP="001D3D3C">
      <w:pPr>
        <w:pStyle w:val="Default"/>
        <w:jc w:val="both"/>
        <w:rPr>
          <w:color w:val="auto"/>
          <w:sz w:val="22"/>
          <w:szCs w:val="22"/>
        </w:rPr>
      </w:pPr>
      <w:r>
        <w:rPr>
          <w:color w:val="auto"/>
          <w:sz w:val="22"/>
          <w:szCs w:val="22"/>
        </w:rPr>
        <w:t xml:space="preserve">2.19. </w:t>
      </w:r>
      <w:r>
        <w:rPr>
          <w:b/>
          <w:bCs/>
          <w:color w:val="auto"/>
          <w:sz w:val="22"/>
          <w:szCs w:val="22"/>
        </w:rPr>
        <w:t xml:space="preserve">Операционный центр </w:t>
      </w:r>
      <w:r>
        <w:rPr>
          <w:color w:val="auto"/>
          <w:sz w:val="22"/>
          <w:szCs w:val="22"/>
        </w:rPr>
        <w:t xml:space="preserve">– центр сбора и обработки транзакций и ведения </w:t>
      </w:r>
      <w:proofErr w:type="gramStart"/>
      <w:r>
        <w:rPr>
          <w:color w:val="auto"/>
          <w:sz w:val="22"/>
          <w:szCs w:val="22"/>
        </w:rPr>
        <w:t>карт-счета</w:t>
      </w:r>
      <w:proofErr w:type="gramEnd"/>
      <w:r>
        <w:rPr>
          <w:color w:val="auto"/>
          <w:sz w:val="22"/>
          <w:szCs w:val="22"/>
        </w:rPr>
        <w:t xml:space="preserve"> Клиента. </w:t>
      </w:r>
    </w:p>
    <w:p w:rsidR="001D3D3C" w:rsidRDefault="001D3D3C" w:rsidP="001D3D3C">
      <w:pPr>
        <w:pStyle w:val="Default"/>
        <w:jc w:val="both"/>
        <w:rPr>
          <w:color w:val="auto"/>
          <w:sz w:val="22"/>
          <w:szCs w:val="22"/>
        </w:rPr>
      </w:pPr>
      <w:r>
        <w:rPr>
          <w:color w:val="auto"/>
          <w:sz w:val="22"/>
          <w:szCs w:val="22"/>
        </w:rPr>
        <w:t xml:space="preserve">2.20. </w:t>
      </w:r>
      <w:r>
        <w:rPr>
          <w:b/>
          <w:bCs/>
          <w:color w:val="auto"/>
          <w:sz w:val="22"/>
          <w:szCs w:val="22"/>
        </w:rPr>
        <w:t xml:space="preserve">Держатель </w:t>
      </w:r>
      <w:r>
        <w:rPr>
          <w:color w:val="auto"/>
          <w:sz w:val="22"/>
          <w:szCs w:val="22"/>
        </w:rPr>
        <w:t>– клиент, работник или представитель Клиента, уполномоченный получать ГСМ на точках обслуживания, при этом ни Поставщик, ни персонал точки обслуживания не обязаны дополнительно проверять наличие соответствующих полномочий у держателя топливной карты.</w:t>
      </w:r>
    </w:p>
    <w:p w:rsidR="001D3D3C" w:rsidRDefault="001D3D3C" w:rsidP="001D3D3C">
      <w:pPr>
        <w:pStyle w:val="Default"/>
        <w:jc w:val="both"/>
        <w:rPr>
          <w:color w:val="auto"/>
          <w:sz w:val="22"/>
          <w:szCs w:val="22"/>
        </w:rPr>
      </w:pPr>
      <w:r>
        <w:rPr>
          <w:color w:val="auto"/>
          <w:sz w:val="22"/>
          <w:szCs w:val="22"/>
        </w:rPr>
        <w:t xml:space="preserve">2.21. </w:t>
      </w:r>
      <w:r>
        <w:rPr>
          <w:b/>
          <w:bCs/>
          <w:color w:val="auto"/>
          <w:sz w:val="22"/>
          <w:szCs w:val="22"/>
        </w:rPr>
        <w:t xml:space="preserve">Транзакция </w:t>
      </w:r>
      <w:r>
        <w:rPr>
          <w:color w:val="auto"/>
          <w:sz w:val="22"/>
          <w:szCs w:val="22"/>
        </w:rPr>
        <w:t xml:space="preserve">– электронная операция, проведенная с использованием карты. </w:t>
      </w:r>
    </w:p>
    <w:p w:rsidR="001D3D3C" w:rsidRDefault="001D3D3C" w:rsidP="001D3D3C">
      <w:pPr>
        <w:pStyle w:val="Default"/>
        <w:jc w:val="both"/>
        <w:rPr>
          <w:color w:val="auto"/>
          <w:sz w:val="22"/>
          <w:szCs w:val="22"/>
        </w:rPr>
      </w:pPr>
      <w:r>
        <w:rPr>
          <w:color w:val="auto"/>
          <w:sz w:val="22"/>
          <w:szCs w:val="22"/>
        </w:rPr>
        <w:t xml:space="preserve">2.22. </w:t>
      </w:r>
      <w:r>
        <w:rPr>
          <w:b/>
          <w:bCs/>
          <w:color w:val="auto"/>
          <w:sz w:val="22"/>
          <w:szCs w:val="22"/>
        </w:rPr>
        <w:t xml:space="preserve">Терминал </w:t>
      </w:r>
      <w:r>
        <w:rPr>
          <w:color w:val="auto"/>
          <w:sz w:val="22"/>
          <w:szCs w:val="22"/>
        </w:rPr>
        <w:t xml:space="preserve">– электронное устройство, устанавливаемое на ТО и предназначенное для безналичного обслуживания Держателя карты. </w:t>
      </w:r>
    </w:p>
    <w:p w:rsidR="001D3D3C" w:rsidRDefault="001D3D3C" w:rsidP="001D3D3C">
      <w:pPr>
        <w:pStyle w:val="Default"/>
        <w:jc w:val="both"/>
        <w:rPr>
          <w:color w:val="auto"/>
          <w:sz w:val="22"/>
          <w:szCs w:val="22"/>
        </w:rPr>
      </w:pPr>
      <w:r>
        <w:rPr>
          <w:color w:val="auto"/>
          <w:sz w:val="22"/>
          <w:szCs w:val="22"/>
        </w:rPr>
        <w:t xml:space="preserve">2.23. </w:t>
      </w:r>
      <w:r>
        <w:rPr>
          <w:b/>
          <w:bCs/>
          <w:color w:val="auto"/>
          <w:sz w:val="22"/>
          <w:szCs w:val="22"/>
        </w:rPr>
        <w:t xml:space="preserve">Терминальный чек </w:t>
      </w:r>
      <w:r>
        <w:rPr>
          <w:color w:val="auto"/>
          <w:sz w:val="22"/>
          <w:szCs w:val="22"/>
        </w:rPr>
        <w:t xml:space="preserve">– информационный документ, автоматически распечатываемый терминалом при регистрации операций по получению Держателем карты ГСМ на ТО. В терминальном чеке отражается информация: номер карты, место, дата и время заправки, количество, цена и сумма </w:t>
      </w:r>
      <w:proofErr w:type="gramStart"/>
      <w:r>
        <w:rPr>
          <w:color w:val="auto"/>
          <w:sz w:val="22"/>
          <w:szCs w:val="22"/>
        </w:rPr>
        <w:t>полученного</w:t>
      </w:r>
      <w:proofErr w:type="gramEnd"/>
      <w:r>
        <w:rPr>
          <w:color w:val="auto"/>
          <w:sz w:val="22"/>
          <w:szCs w:val="22"/>
        </w:rPr>
        <w:t xml:space="preserve"> ГСМ. </w:t>
      </w:r>
    </w:p>
    <w:p w:rsidR="001D3D3C" w:rsidRDefault="001D3D3C" w:rsidP="001D3D3C">
      <w:pPr>
        <w:pStyle w:val="Default"/>
        <w:jc w:val="both"/>
        <w:rPr>
          <w:color w:val="auto"/>
          <w:sz w:val="22"/>
          <w:szCs w:val="22"/>
        </w:rPr>
      </w:pPr>
      <w:r>
        <w:rPr>
          <w:color w:val="auto"/>
          <w:sz w:val="22"/>
          <w:szCs w:val="22"/>
        </w:rPr>
        <w:t xml:space="preserve">2.24. </w:t>
      </w:r>
      <w:r>
        <w:rPr>
          <w:b/>
          <w:bCs/>
          <w:color w:val="auto"/>
          <w:sz w:val="22"/>
          <w:szCs w:val="22"/>
        </w:rPr>
        <w:t xml:space="preserve">Сигнальный порог </w:t>
      </w:r>
      <w:r>
        <w:rPr>
          <w:color w:val="auto"/>
          <w:sz w:val="22"/>
          <w:szCs w:val="22"/>
        </w:rPr>
        <w:t xml:space="preserve">– часть денежных средств Клиента на </w:t>
      </w:r>
      <w:proofErr w:type="gramStart"/>
      <w:r>
        <w:rPr>
          <w:color w:val="auto"/>
          <w:sz w:val="22"/>
          <w:szCs w:val="22"/>
        </w:rPr>
        <w:t>карт-счете</w:t>
      </w:r>
      <w:proofErr w:type="gramEnd"/>
      <w:r>
        <w:rPr>
          <w:color w:val="auto"/>
          <w:sz w:val="22"/>
          <w:szCs w:val="22"/>
        </w:rPr>
        <w:t>, при достижении которого Поставщик вправе приостановить отпуск ГСМ. Значение сигнального порога рассчитывается в зависимости от схемы обслуживания, от лимитов кошельк</w:t>
      </w:r>
      <w:proofErr w:type="gramStart"/>
      <w:r>
        <w:rPr>
          <w:color w:val="auto"/>
          <w:sz w:val="22"/>
          <w:szCs w:val="22"/>
        </w:rPr>
        <w:t>а(</w:t>
      </w:r>
      <w:proofErr w:type="spellStart"/>
      <w:proofErr w:type="gramEnd"/>
      <w:r>
        <w:rPr>
          <w:color w:val="auto"/>
          <w:sz w:val="22"/>
          <w:szCs w:val="22"/>
        </w:rPr>
        <w:t>ов</w:t>
      </w:r>
      <w:proofErr w:type="spellEnd"/>
      <w:r>
        <w:rPr>
          <w:color w:val="auto"/>
          <w:sz w:val="22"/>
          <w:szCs w:val="22"/>
        </w:rPr>
        <w:t xml:space="preserve">) карт(ы) Клиента и вида лимита (индивидуальный или общий). </w:t>
      </w:r>
    </w:p>
    <w:p w:rsidR="001D3D3C" w:rsidRDefault="001D3D3C" w:rsidP="001D3D3C">
      <w:pPr>
        <w:pStyle w:val="Default"/>
        <w:jc w:val="both"/>
        <w:rPr>
          <w:color w:val="auto"/>
          <w:sz w:val="22"/>
          <w:szCs w:val="22"/>
        </w:rPr>
      </w:pPr>
      <w:r>
        <w:rPr>
          <w:color w:val="auto"/>
          <w:sz w:val="22"/>
          <w:szCs w:val="22"/>
        </w:rPr>
        <w:t xml:space="preserve">Для схемы обслуживания «электронный кошелек» значение сигнального порога равно нулю. </w:t>
      </w:r>
    </w:p>
    <w:p w:rsidR="001D3D3C" w:rsidRDefault="001D3D3C" w:rsidP="001D3D3C">
      <w:pPr>
        <w:pStyle w:val="Default"/>
        <w:jc w:val="both"/>
        <w:rPr>
          <w:color w:val="auto"/>
          <w:sz w:val="22"/>
          <w:szCs w:val="22"/>
        </w:rPr>
      </w:pPr>
      <w:r>
        <w:rPr>
          <w:color w:val="auto"/>
          <w:sz w:val="22"/>
          <w:szCs w:val="22"/>
        </w:rPr>
        <w:t>Для лимитной схемы с суточным лимитом значение сигнального порога рассчитывается как произведение суммы суточног</w:t>
      </w:r>
      <w:proofErr w:type="gramStart"/>
      <w:r>
        <w:rPr>
          <w:color w:val="auto"/>
          <w:sz w:val="22"/>
          <w:szCs w:val="22"/>
        </w:rPr>
        <w:t>о(</w:t>
      </w:r>
      <w:proofErr w:type="spellStart"/>
      <w:proofErr w:type="gramEnd"/>
      <w:r>
        <w:rPr>
          <w:color w:val="auto"/>
          <w:sz w:val="22"/>
          <w:szCs w:val="22"/>
        </w:rPr>
        <w:t>ых</w:t>
      </w:r>
      <w:proofErr w:type="spellEnd"/>
      <w:r>
        <w:rPr>
          <w:color w:val="auto"/>
          <w:sz w:val="22"/>
          <w:szCs w:val="22"/>
        </w:rPr>
        <w:t>) лимита(</w:t>
      </w:r>
      <w:proofErr w:type="spellStart"/>
      <w:r>
        <w:rPr>
          <w:color w:val="auto"/>
          <w:sz w:val="22"/>
          <w:szCs w:val="22"/>
        </w:rPr>
        <w:t>ов</w:t>
      </w:r>
      <w:proofErr w:type="spellEnd"/>
      <w:r>
        <w:rPr>
          <w:color w:val="auto"/>
          <w:sz w:val="22"/>
          <w:szCs w:val="22"/>
        </w:rPr>
        <w:t>) кошелька(</w:t>
      </w:r>
      <w:proofErr w:type="spellStart"/>
      <w:r>
        <w:rPr>
          <w:color w:val="auto"/>
          <w:sz w:val="22"/>
          <w:szCs w:val="22"/>
        </w:rPr>
        <w:t>ов</w:t>
      </w:r>
      <w:proofErr w:type="spellEnd"/>
      <w:r>
        <w:rPr>
          <w:color w:val="auto"/>
          <w:sz w:val="22"/>
          <w:szCs w:val="22"/>
        </w:rPr>
        <w:t xml:space="preserve">) всех карт Клиента и действующей цены ГСМ, вид которого соответствует кошельку карты. </w:t>
      </w:r>
    </w:p>
    <w:p w:rsidR="001D3D3C" w:rsidRDefault="001D3D3C" w:rsidP="001D3D3C">
      <w:pPr>
        <w:pStyle w:val="Default"/>
        <w:jc w:val="both"/>
        <w:rPr>
          <w:color w:val="auto"/>
          <w:sz w:val="22"/>
          <w:szCs w:val="22"/>
        </w:rPr>
      </w:pPr>
      <w:r>
        <w:rPr>
          <w:color w:val="auto"/>
          <w:sz w:val="22"/>
          <w:szCs w:val="22"/>
        </w:rPr>
        <w:t xml:space="preserve">Для лимитной схемы с месячным лимитом значение сигнального порога является величиной переменной и рассчитывается по формуле: SM=Z*M*C, где SM – величина сигнального порога для карты </w:t>
      </w:r>
      <w:proofErr w:type="gramStart"/>
      <w:r>
        <w:rPr>
          <w:color w:val="auto"/>
          <w:sz w:val="22"/>
          <w:szCs w:val="22"/>
        </w:rPr>
        <w:t>с</w:t>
      </w:r>
      <w:proofErr w:type="gramEnd"/>
      <w:r>
        <w:rPr>
          <w:color w:val="auto"/>
          <w:sz w:val="22"/>
          <w:szCs w:val="22"/>
        </w:rPr>
        <w:t xml:space="preserve"> </w:t>
      </w:r>
      <w:proofErr w:type="gramStart"/>
      <w:r>
        <w:rPr>
          <w:color w:val="auto"/>
          <w:sz w:val="22"/>
          <w:szCs w:val="22"/>
        </w:rPr>
        <w:t>месячным</w:t>
      </w:r>
      <w:proofErr w:type="gramEnd"/>
      <w:r>
        <w:rPr>
          <w:color w:val="auto"/>
          <w:sz w:val="22"/>
          <w:szCs w:val="22"/>
        </w:rPr>
        <w:t xml:space="preserve"> лимитом; Z – коэффициент сигнального порога (Z=0,35); М – остаток месячного неизрасходованного лимита на всех картах Клиента; С – действующая цена ГСМ, вид которого соответствует кошельку карты. </w:t>
      </w:r>
    </w:p>
    <w:p w:rsidR="001D3D3C" w:rsidRDefault="001D3D3C" w:rsidP="001D3D3C">
      <w:pPr>
        <w:pStyle w:val="Default"/>
        <w:jc w:val="both"/>
        <w:rPr>
          <w:color w:val="auto"/>
          <w:sz w:val="22"/>
          <w:szCs w:val="22"/>
        </w:rPr>
      </w:pPr>
    </w:p>
    <w:p w:rsidR="001D3D3C" w:rsidRDefault="001D3D3C" w:rsidP="001D3D3C">
      <w:pPr>
        <w:pStyle w:val="Default"/>
        <w:jc w:val="center"/>
        <w:outlineLvl w:val="0"/>
        <w:rPr>
          <w:b/>
          <w:bCs/>
          <w:color w:val="auto"/>
          <w:sz w:val="22"/>
          <w:szCs w:val="22"/>
        </w:rPr>
      </w:pPr>
      <w:r>
        <w:rPr>
          <w:b/>
          <w:bCs/>
          <w:color w:val="auto"/>
          <w:sz w:val="22"/>
          <w:szCs w:val="22"/>
        </w:rPr>
        <w:t>3. ЦЕНА И УСЛОВИЯ ОПЛАТЫ</w:t>
      </w:r>
    </w:p>
    <w:p w:rsidR="001D3D3C" w:rsidRDefault="001D3D3C" w:rsidP="001D3D3C">
      <w:pPr>
        <w:pStyle w:val="Default"/>
        <w:jc w:val="center"/>
        <w:outlineLvl w:val="0"/>
        <w:rPr>
          <w:color w:val="auto"/>
          <w:sz w:val="22"/>
          <w:szCs w:val="22"/>
        </w:rPr>
      </w:pPr>
    </w:p>
    <w:p w:rsidR="001D3D3C" w:rsidRDefault="001D3D3C" w:rsidP="001D3D3C">
      <w:pPr>
        <w:pStyle w:val="Default"/>
        <w:jc w:val="both"/>
        <w:rPr>
          <w:color w:val="auto"/>
          <w:sz w:val="22"/>
          <w:szCs w:val="22"/>
        </w:rPr>
      </w:pPr>
      <w:r>
        <w:rPr>
          <w:color w:val="auto"/>
          <w:sz w:val="22"/>
          <w:szCs w:val="22"/>
        </w:rPr>
        <w:t xml:space="preserve">3.1. Сумма Договора составляет </w:t>
      </w:r>
      <w:r w:rsidR="0009117D">
        <w:rPr>
          <w:color w:val="auto"/>
          <w:sz w:val="22"/>
          <w:szCs w:val="22"/>
        </w:rPr>
        <w:t xml:space="preserve">ориентировочно </w:t>
      </w:r>
      <w:r w:rsidR="006119B9">
        <w:rPr>
          <w:color w:val="auto"/>
          <w:sz w:val="22"/>
          <w:szCs w:val="22"/>
        </w:rPr>
        <w:t>225 011 (Двести двадцать пять тысяч одиннадцать) рублей 25 копеек</w:t>
      </w:r>
      <w:r>
        <w:rPr>
          <w:color w:val="auto"/>
          <w:sz w:val="22"/>
          <w:szCs w:val="22"/>
        </w:rPr>
        <w:t xml:space="preserve">, в </w:t>
      </w:r>
      <w:proofErr w:type="spellStart"/>
      <w:r>
        <w:rPr>
          <w:color w:val="auto"/>
          <w:sz w:val="22"/>
          <w:szCs w:val="22"/>
        </w:rPr>
        <w:t>т.ч</w:t>
      </w:r>
      <w:proofErr w:type="spellEnd"/>
      <w:r>
        <w:rPr>
          <w:color w:val="auto"/>
          <w:sz w:val="22"/>
          <w:szCs w:val="22"/>
        </w:rPr>
        <w:t xml:space="preserve">. НДС 18% </w:t>
      </w:r>
      <w:r w:rsidR="006119B9">
        <w:rPr>
          <w:color w:val="auto"/>
          <w:sz w:val="22"/>
          <w:szCs w:val="22"/>
        </w:rPr>
        <w:t xml:space="preserve"> 34 323 (Тридцать четыре тысячи триста двадцать три) рубля 75 копеек</w:t>
      </w:r>
      <w:r>
        <w:rPr>
          <w:color w:val="auto"/>
          <w:sz w:val="22"/>
          <w:szCs w:val="22"/>
        </w:rPr>
        <w:t xml:space="preserve">. </w:t>
      </w:r>
    </w:p>
    <w:p w:rsidR="001D3D3C" w:rsidRDefault="001D3D3C" w:rsidP="001D3D3C">
      <w:pPr>
        <w:pStyle w:val="Default"/>
        <w:jc w:val="both"/>
        <w:rPr>
          <w:color w:val="auto"/>
          <w:sz w:val="22"/>
          <w:szCs w:val="22"/>
        </w:rPr>
      </w:pPr>
      <w:r>
        <w:rPr>
          <w:color w:val="auto"/>
          <w:sz w:val="22"/>
          <w:szCs w:val="22"/>
        </w:rPr>
        <w:t xml:space="preserve">3.1.1. Стоимость ГСМ, получаемых на АЗС Поставщика, определяется ценами, установленными на АЗС на момент их получения за минусом скидок, указанных в Протоколе согласования скидок от розничных цен на АЗС (Приложение №6 к настоящему Договору). </w:t>
      </w:r>
    </w:p>
    <w:p w:rsidR="009F2784" w:rsidRDefault="001D3D3C" w:rsidP="009F2784">
      <w:pPr>
        <w:pStyle w:val="ab"/>
        <w:tabs>
          <w:tab w:val="left" w:pos="10440"/>
        </w:tabs>
        <w:rPr>
          <w:rFonts w:ascii="Times New Roman" w:hAnsi="Times New Roman" w:cs="Times New Roman"/>
          <w:szCs w:val="22"/>
          <w:lang w:bidi="en-US"/>
        </w:rPr>
      </w:pPr>
      <w:r w:rsidRPr="00BE0ACE">
        <w:rPr>
          <w:rFonts w:ascii="Times New Roman" w:hAnsi="Times New Roman" w:cs="Times New Roman"/>
          <w:szCs w:val="22"/>
        </w:rPr>
        <w:t xml:space="preserve">3.2. </w:t>
      </w:r>
      <w:r w:rsidR="009F2784" w:rsidRPr="009F2784">
        <w:rPr>
          <w:rFonts w:ascii="Times New Roman" w:hAnsi="Times New Roman" w:cs="Times New Roman"/>
          <w:szCs w:val="22"/>
          <w:lang w:bidi="en-US"/>
        </w:rPr>
        <w:t xml:space="preserve">Клиент осуществляет оплату в следующем порядке: авансовыми платежами в сумме достаточной для приобретения Товара. Моментом оплаты считается день зачисления денежных средств на расчетный счет Поставщика. Оплата производится в российских рублях.  </w:t>
      </w:r>
    </w:p>
    <w:p w:rsidR="001D3D3C" w:rsidRPr="009F2784" w:rsidRDefault="001D3D3C" w:rsidP="009F2784">
      <w:pPr>
        <w:pStyle w:val="ab"/>
        <w:tabs>
          <w:tab w:val="left" w:pos="10440"/>
        </w:tabs>
        <w:rPr>
          <w:rFonts w:ascii="Times New Roman" w:hAnsi="Times New Roman" w:cs="Times New Roman"/>
          <w:szCs w:val="22"/>
        </w:rPr>
      </w:pPr>
      <w:r w:rsidRPr="009F2784">
        <w:rPr>
          <w:rFonts w:ascii="Times New Roman" w:hAnsi="Times New Roman" w:cs="Times New Roman"/>
          <w:szCs w:val="22"/>
        </w:rPr>
        <w:t xml:space="preserve">3.3. Уровень цен на поставляемые ГСМ по настоящему договору может быть пересмотрен (увеличен или уменьшен) Поставщиком в одностороннем порядке при соответствующем изменении утвержденных цен в прейскуранте Поставщика. Клиент вправе ознакомиться с прейскурантом базовых цен Поставщика, цена на отпускаемые ГСМ отражаются на ценовом табло непосредственно на АЗС в момент их получения. </w:t>
      </w:r>
    </w:p>
    <w:p w:rsidR="001D3D3C" w:rsidRDefault="001D3D3C" w:rsidP="001D3D3C">
      <w:pPr>
        <w:pStyle w:val="Default"/>
        <w:jc w:val="both"/>
        <w:rPr>
          <w:color w:val="auto"/>
          <w:sz w:val="22"/>
          <w:szCs w:val="22"/>
        </w:rPr>
      </w:pPr>
      <w:r>
        <w:rPr>
          <w:color w:val="auto"/>
          <w:sz w:val="22"/>
          <w:szCs w:val="22"/>
        </w:rPr>
        <w:t xml:space="preserve">3.4. При несогласии с новыми ценами Клиент письменно уведомляет об этом Поставщика и в течение 1 (одного) дня прекращает использование топливных карт. Настоящий договор считается расторгнутым с момента прекращения поставки ГСМ и блокировки топливных карт Клиента, которую Поставщик производит в течение 2 (двух) календарных дней после получения письменного уведомления. </w:t>
      </w:r>
    </w:p>
    <w:p w:rsidR="001D3D3C" w:rsidRDefault="001D3D3C" w:rsidP="001D3D3C">
      <w:pPr>
        <w:pStyle w:val="Default"/>
        <w:jc w:val="both"/>
        <w:rPr>
          <w:color w:val="auto"/>
          <w:sz w:val="22"/>
          <w:szCs w:val="22"/>
        </w:rPr>
      </w:pPr>
      <w:r>
        <w:rPr>
          <w:color w:val="auto"/>
          <w:sz w:val="22"/>
          <w:szCs w:val="22"/>
        </w:rPr>
        <w:t xml:space="preserve">3.5. Поставщик обязуется обеспечить клиента необходимым количеством бесплатных карт. </w:t>
      </w:r>
    </w:p>
    <w:p w:rsidR="001D3D3C" w:rsidRDefault="001D3D3C" w:rsidP="001D3D3C">
      <w:pPr>
        <w:pStyle w:val="Default"/>
        <w:jc w:val="both"/>
        <w:rPr>
          <w:color w:val="auto"/>
          <w:sz w:val="22"/>
          <w:szCs w:val="22"/>
        </w:rPr>
      </w:pPr>
      <w:r>
        <w:rPr>
          <w:color w:val="auto"/>
          <w:sz w:val="22"/>
          <w:szCs w:val="22"/>
        </w:rPr>
        <w:t xml:space="preserve">3.6. Ежеквартально Стороны производят сверку исполнения обязательств по Договору с составлением Акта сверки исполнения обязательств и состояния взаиморасчетов. В случае отсутствия мотивированного отказа Клиента от подписания акта сверки в течение 10 (десяти) календарных дней с момента направления поставщиком, Акт сверки считается принятым Клиентом и подписанным надлежащим образом. </w:t>
      </w:r>
    </w:p>
    <w:p w:rsidR="001D3D3C" w:rsidRDefault="001D3D3C" w:rsidP="001D3D3C">
      <w:pPr>
        <w:pStyle w:val="Default"/>
        <w:jc w:val="both"/>
        <w:rPr>
          <w:color w:val="auto"/>
          <w:sz w:val="22"/>
          <w:szCs w:val="22"/>
        </w:rPr>
      </w:pPr>
      <w:r>
        <w:rPr>
          <w:color w:val="auto"/>
          <w:sz w:val="22"/>
          <w:szCs w:val="22"/>
        </w:rPr>
        <w:t xml:space="preserve">3.7. Стороны пришли к соглашению о том, что предусмотренный настоящим договором порядок расчетов не является коммерческим кредитом. Положения п.1 ст.317.1 Гражданского кодекса Российской Федерации к отношениям сторон не применяются. </w:t>
      </w:r>
    </w:p>
    <w:p w:rsidR="001D3D3C" w:rsidRDefault="001D3D3C" w:rsidP="001D3D3C">
      <w:pPr>
        <w:pStyle w:val="Default"/>
        <w:jc w:val="both"/>
        <w:rPr>
          <w:color w:val="auto"/>
          <w:sz w:val="22"/>
          <w:szCs w:val="22"/>
        </w:rPr>
      </w:pPr>
    </w:p>
    <w:p w:rsidR="001D3D3C" w:rsidRDefault="001D3D3C" w:rsidP="001D3D3C">
      <w:pPr>
        <w:pStyle w:val="Default"/>
        <w:jc w:val="center"/>
        <w:outlineLvl w:val="0"/>
        <w:rPr>
          <w:b/>
          <w:bCs/>
          <w:color w:val="auto"/>
          <w:sz w:val="22"/>
          <w:szCs w:val="22"/>
        </w:rPr>
      </w:pPr>
      <w:r>
        <w:rPr>
          <w:b/>
          <w:bCs/>
          <w:color w:val="auto"/>
          <w:sz w:val="22"/>
          <w:szCs w:val="22"/>
        </w:rPr>
        <w:t>4. КАЧЕСТВО ГСМ</w:t>
      </w:r>
    </w:p>
    <w:p w:rsidR="001D3D3C" w:rsidRDefault="001D3D3C" w:rsidP="001D3D3C">
      <w:pPr>
        <w:pStyle w:val="Default"/>
        <w:jc w:val="center"/>
        <w:outlineLvl w:val="0"/>
        <w:rPr>
          <w:color w:val="auto"/>
          <w:sz w:val="22"/>
          <w:szCs w:val="22"/>
        </w:rPr>
      </w:pPr>
    </w:p>
    <w:p w:rsidR="001D3D3C" w:rsidRDefault="001D3D3C" w:rsidP="001D3D3C">
      <w:pPr>
        <w:pStyle w:val="Default"/>
        <w:jc w:val="both"/>
        <w:rPr>
          <w:color w:val="auto"/>
          <w:sz w:val="22"/>
          <w:szCs w:val="22"/>
        </w:rPr>
      </w:pPr>
      <w:r>
        <w:rPr>
          <w:color w:val="auto"/>
          <w:sz w:val="22"/>
          <w:szCs w:val="22"/>
        </w:rPr>
        <w:t xml:space="preserve">4.1. Качество поставляемых ГСМ должно соответствовать требованиям действующих законодательных и нормативных документов. </w:t>
      </w:r>
    </w:p>
    <w:p w:rsidR="001D3D3C" w:rsidRDefault="001D3D3C" w:rsidP="001D3D3C">
      <w:pPr>
        <w:pStyle w:val="Default"/>
        <w:jc w:val="both"/>
        <w:outlineLvl w:val="0"/>
        <w:rPr>
          <w:b/>
          <w:bCs/>
          <w:color w:val="auto"/>
          <w:sz w:val="22"/>
          <w:szCs w:val="22"/>
        </w:rPr>
      </w:pPr>
    </w:p>
    <w:p w:rsidR="001D3D3C" w:rsidRDefault="001D3D3C" w:rsidP="001D3D3C">
      <w:pPr>
        <w:pStyle w:val="Default"/>
        <w:jc w:val="center"/>
        <w:outlineLvl w:val="0"/>
        <w:rPr>
          <w:b/>
          <w:bCs/>
          <w:color w:val="auto"/>
          <w:sz w:val="22"/>
          <w:szCs w:val="22"/>
        </w:rPr>
      </w:pPr>
      <w:r>
        <w:rPr>
          <w:b/>
          <w:bCs/>
          <w:color w:val="auto"/>
          <w:sz w:val="22"/>
          <w:szCs w:val="22"/>
        </w:rPr>
        <w:t>5. ПРАВА И ОБЯЗАННОСТИ КЛИЕНТА</w:t>
      </w:r>
    </w:p>
    <w:p w:rsidR="001D3D3C" w:rsidRDefault="001D3D3C" w:rsidP="001D3D3C">
      <w:pPr>
        <w:pStyle w:val="Default"/>
        <w:jc w:val="center"/>
        <w:outlineLvl w:val="0"/>
        <w:rPr>
          <w:color w:val="auto"/>
          <w:sz w:val="22"/>
          <w:szCs w:val="22"/>
        </w:rPr>
      </w:pPr>
    </w:p>
    <w:p w:rsidR="001D3D3C" w:rsidRDefault="001D3D3C" w:rsidP="001D3D3C">
      <w:pPr>
        <w:pStyle w:val="Default"/>
        <w:jc w:val="both"/>
        <w:rPr>
          <w:color w:val="auto"/>
          <w:sz w:val="22"/>
          <w:szCs w:val="22"/>
        </w:rPr>
      </w:pPr>
      <w:r>
        <w:rPr>
          <w:color w:val="auto"/>
          <w:sz w:val="22"/>
          <w:szCs w:val="22"/>
        </w:rPr>
        <w:t xml:space="preserve">5.1. Клиент обязуется использовать карту исключительно в соответствии с условиями Договора и нижеприведенными </w:t>
      </w:r>
      <w:r>
        <w:rPr>
          <w:b/>
          <w:bCs/>
          <w:color w:val="auto"/>
          <w:sz w:val="22"/>
          <w:szCs w:val="22"/>
        </w:rPr>
        <w:t>Правилами по ее использованию</w:t>
      </w:r>
      <w:r>
        <w:rPr>
          <w:color w:val="auto"/>
          <w:sz w:val="22"/>
          <w:szCs w:val="22"/>
        </w:rPr>
        <w:t xml:space="preserve">. </w:t>
      </w:r>
    </w:p>
    <w:p w:rsidR="001D3D3C" w:rsidRDefault="001D3D3C" w:rsidP="001D3D3C">
      <w:pPr>
        <w:pStyle w:val="Default"/>
        <w:jc w:val="both"/>
        <w:rPr>
          <w:color w:val="auto"/>
          <w:sz w:val="22"/>
          <w:szCs w:val="22"/>
        </w:rPr>
      </w:pPr>
      <w:r>
        <w:rPr>
          <w:color w:val="auto"/>
          <w:sz w:val="22"/>
          <w:szCs w:val="22"/>
        </w:rPr>
        <w:t xml:space="preserve">Для приобретения ГСМ по карте на АЗС необходимо: </w:t>
      </w:r>
    </w:p>
    <w:p w:rsidR="001D3D3C" w:rsidRDefault="001D3D3C" w:rsidP="001D3D3C">
      <w:pPr>
        <w:pStyle w:val="Default"/>
        <w:jc w:val="both"/>
        <w:rPr>
          <w:color w:val="auto"/>
          <w:sz w:val="22"/>
          <w:szCs w:val="22"/>
        </w:rPr>
      </w:pPr>
      <w:r>
        <w:rPr>
          <w:color w:val="auto"/>
          <w:sz w:val="22"/>
          <w:szCs w:val="22"/>
        </w:rPr>
        <w:t xml:space="preserve">5.1.1. Передать карту оператору АЗС, назвать номер топливораздаточной колонки (и вид нефтепродукта, если топливораздаточная колонка отпускает несколько видов ГСМ), целое количество литров топлива и четырехзначный ПИН-код карты; </w:t>
      </w:r>
    </w:p>
    <w:p w:rsidR="001D3D3C" w:rsidRDefault="001D3D3C" w:rsidP="001D3D3C">
      <w:pPr>
        <w:pStyle w:val="Default"/>
        <w:jc w:val="both"/>
        <w:rPr>
          <w:color w:val="auto"/>
          <w:sz w:val="22"/>
          <w:szCs w:val="22"/>
        </w:rPr>
      </w:pPr>
      <w:r>
        <w:rPr>
          <w:color w:val="auto"/>
          <w:sz w:val="22"/>
          <w:szCs w:val="22"/>
        </w:rPr>
        <w:t xml:space="preserve">5.1.2. Получить от оператора АЗС карту, чек фискального регистратора и чек терминала; </w:t>
      </w:r>
    </w:p>
    <w:p w:rsidR="001D3D3C" w:rsidRDefault="001D3D3C" w:rsidP="001D3D3C">
      <w:pPr>
        <w:pStyle w:val="Default"/>
        <w:jc w:val="both"/>
        <w:rPr>
          <w:color w:val="auto"/>
          <w:sz w:val="22"/>
          <w:szCs w:val="22"/>
        </w:rPr>
      </w:pPr>
      <w:r>
        <w:rPr>
          <w:color w:val="auto"/>
          <w:sz w:val="22"/>
          <w:szCs w:val="22"/>
        </w:rPr>
        <w:t xml:space="preserve">5.1.3. Проверить правильность указания в чеке марки топлива и количества литров; </w:t>
      </w:r>
    </w:p>
    <w:p w:rsidR="001D3D3C" w:rsidRDefault="001D3D3C" w:rsidP="001D3D3C">
      <w:pPr>
        <w:pStyle w:val="Default"/>
        <w:jc w:val="both"/>
        <w:rPr>
          <w:color w:val="auto"/>
          <w:sz w:val="22"/>
          <w:szCs w:val="22"/>
        </w:rPr>
      </w:pPr>
      <w:r>
        <w:rPr>
          <w:color w:val="auto"/>
          <w:sz w:val="22"/>
          <w:szCs w:val="22"/>
        </w:rPr>
        <w:t xml:space="preserve">5.1.4. Произвести заправку транспортного средства; </w:t>
      </w:r>
    </w:p>
    <w:p w:rsidR="001D3D3C" w:rsidRDefault="001D3D3C" w:rsidP="001D3D3C">
      <w:pPr>
        <w:pStyle w:val="Default"/>
        <w:jc w:val="both"/>
        <w:rPr>
          <w:color w:val="auto"/>
          <w:sz w:val="22"/>
          <w:szCs w:val="22"/>
        </w:rPr>
      </w:pPr>
      <w:r>
        <w:rPr>
          <w:color w:val="auto"/>
          <w:sz w:val="22"/>
          <w:szCs w:val="22"/>
        </w:rPr>
        <w:t xml:space="preserve">5.1.5. Если заказанный объем топлива не поместился в бак, Клиент может получить возврат разницы заказанного и фактически отпущенного объема топлива на карту – карту необходимо предъявить оператору АЗС; </w:t>
      </w:r>
    </w:p>
    <w:p w:rsidR="001D3D3C" w:rsidRDefault="001D3D3C" w:rsidP="001D3D3C">
      <w:pPr>
        <w:pStyle w:val="Default"/>
        <w:jc w:val="both"/>
        <w:rPr>
          <w:color w:val="auto"/>
          <w:sz w:val="22"/>
          <w:szCs w:val="22"/>
        </w:rPr>
      </w:pPr>
      <w:r>
        <w:rPr>
          <w:color w:val="auto"/>
          <w:sz w:val="22"/>
          <w:szCs w:val="22"/>
        </w:rPr>
        <w:t xml:space="preserve">5.1.6. Если карта для возврата указанной в п.5.1.5 разницы объемов топлива карта не была предъявлена оператору АЗС, то ее стоимость будет возвращена на </w:t>
      </w:r>
      <w:proofErr w:type="gramStart"/>
      <w:r>
        <w:rPr>
          <w:color w:val="auto"/>
          <w:sz w:val="22"/>
          <w:szCs w:val="22"/>
        </w:rPr>
        <w:t>карт-счет</w:t>
      </w:r>
      <w:proofErr w:type="gramEnd"/>
      <w:r>
        <w:rPr>
          <w:color w:val="auto"/>
          <w:sz w:val="22"/>
          <w:szCs w:val="22"/>
        </w:rPr>
        <w:t xml:space="preserve">. </w:t>
      </w:r>
    </w:p>
    <w:p w:rsidR="001D3D3C" w:rsidRDefault="001D3D3C" w:rsidP="001D3D3C">
      <w:pPr>
        <w:pStyle w:val="Default"/>
        <w:jc w:val="both"/>
        <w:rPr>
          <w:color w:val="auto"/>
          <w:sz w:val="22"/>
          <w:szCs w:val="22"/>
        </w:rPr>
      </w:pPr>
      <w:r>
        <w:rPr>
          <w:color w:val="auto"/>
          <w:sz w:val="22"/>
          <w:szCs w:val="22"/>
        </w:rPr>
        <w:t xml:space="preserve">5.2. Клиент обязуется следовать нижеприведенным </w:t>
      </w:r>
      <w:r>
        <w:rPr>
          <w:b/>
          <w:bCs/>
          <w:color w:val="auto"/>
          <w:sz w:val="22"/>
          <w:szCs w:val="22"/>
        </w:rPr>
        <w:t>Правилам по обращению и хранению карты</w:t>
      </w:r>
      <w:r>
        <w:rPr>
          <w:color w:val="auto"/>
          <w:sz w:val="22"/>
          <w:szCs w:val="22"/>
        </w:rPr>
        <w:t xml:space="preserve">. </w:t>
      </w:r>
    </w:p>
    <w:p w:rsidR="001D3D3C" w:rsidRDefault="001D3D3C" w:rsidP="001D3D3C">
      <w:pPr>
        <w:pStyle w:val="Default"/>
        <w:jc w:val="both"/>
        <w:rPr>
          <w:color w:val="auto"/>
          <w:sz w:val="22"/>
          <w:szCs w:val="22"/>
        </w:rPr>
      </w:pPr>
      <w:r>
        <w:rPr>
          <w:color w:val="auto"/>
          <w:sz w:val="22"/>
          <w:szCs w:val="22"/>
        </w:rPr>
        <w:t xml:space="preserve">Карта является микропроцессорной картой и для обеспечения ее продолжительной и бесперебойной работы необходимо соблюдать следующие правила: </w:t>
      </w:r>
    </w:p>
    <w:p w:rsidR="001D3D3C" w:rsidRDefault="001D3D3C" w:rsidP="001D3D3C">
      <w:pPr>
        <w:pStyle w:val="Default"/>
        <w:jc w:val="both"/>
        <w:rPr>
          <w:color w:val="auto"/>
          <w:sz w:val="22"/>
          <w:szCs w:val="22"/>
        </w:rPr>
      </w:pPr>
      <w:r>
        <w:rPr>
          <w:color w:val="auto"/>
          <w:sz w:val="22"/>
          <w:szCs w:val="22"/>
        </w:rPr>
        <w:t xml:space="preserve">5.2.1. Избегать механических повреждений карты, особенно в области микропроцессора и контактной площадки (при предъявлении карты с видимыми механическими повреждениями персонал АЗС вправе не производить отпуск ГСМ во избежание вывода из строя терминального оборудования АЗС); </w:t>
      </w:r>
    </w:p>
    <w:p w:rsidR="001D3D3C" w:rsidRDefault="001D3D3C" w:rsidP="001D3D3C">
      <w:pPr>
        <w:pStyle w:val="Default"/>
        <w:jc w:val="both"/>
        <w:rPr>
          <w:color w:val="auto"/>
          <w:sz w:val="22"/>
          <w:szCs w:val="22"/>
        </w:rPr>
      </w:pPr>
      <w:r>
        <w:rPr>
          <w:color w:val="auto"/>
          <w:sz w:val="22"/>
          <w:szCs w:val="22"/>
        </w:rPr>
        <w:t>5.2.2. Температура хранения топливной карты: -20</w:t>
      </w:r>
      <w:proofErr w:type="gramStart"/>
      <w:r>
        <w:rPr>
          <w:color w:val="auto"/>
          <w:sz w:val="22"/>
          <w:szCs w:val="22"/>
        </w:rPr>
        <w:t>ºС</w:t>
      </w:r>
      <w:proofErr w:type="gramEnd"/>
      <w:r>
        <w:rPr>
          <w:color w:val="auto"/>
          <w:sz w:val="22"/>
          <w:szCs w:val="22"/>
        </w:rPr>
        <w:t xml:space="preserve"> … +50 ºС; </w:t>
      </w:r>
    </w:p>
    <w:p w:rsidR="001D3D3C" w:rsidRDefault="001D3D3C" w:rsidP="001D3D3C">
      <w:pPr>
        <w:pStyle w:val="Default"/>
        <w:jc w:val="both"/>
        <w:rPr>
          <w:color w:val="auto"/>
          <w:sz w:val="22"/>
          <w:szCs w:val="22"/>
        </w:rPr>
      </w:pPr>
      <w:r>
        <w:rPr>
          <w:color w:val="auto"/>
          <w:sz w:val="22"/>
          <w:szCs w:val="22"/>
        </w:rPr>
        <w:t>5.2.3. Рабочая температура: 0</w:t>
      </w:r>
      <w:proofErr w:type="gramStart"/>
      <w:r>
        <w:rPr>
          <w:color w:val="auto"/>
          <w:sz w:val="22"/>
          <w:szCs w:val="22"/>
        </w:rPr>
        <w:t>ºС</w:t>
      </w:r>
      <w:proofErr w:type="gramEnd"/>
      <w:r>
        <w:rPr>
          <w:color w:val="auto"/>
          <w:sz w:val="22"/>
          <w:szCs w:val="22"/>
        </w:rPr>
        <w:t xml:space="preserve"> … +50 ºС; </w:t>
      </w:r>
    </w:p>
    <w:p w:rsidR="001D3D3C" w:rsidRDefault="001D3D3C" w:rsidP="001D3D3C">
      <w:pPr>
        <w:pStyle w:val="Default"/>
        <w:jc w:val="both"/>
        <w:rPr>
          <w:color w:val="auto"/>
          <w:sz w:val="22"/>
          <w:szCs w:val="22"/>
        </w:rPr>
      </w:pPr>
      <w:r>
        <w:rPr>
          <w:color w:val="auto"/>
          <w:sz w:val="22"/>
          <w:szCs w:val="22"/>
        </w:rPr>
        <w:t xml:space="preserve">5.2.4. Не допускать попадания химически активных веществ (в том числе ГСМ) на поверхность карты; </w:t>
      </w:r>
    </w:p>
    <w:p w:rsidR="001D3D3C" w:rsidRDefault="001D3D3C" w:rsidP="001D3D3C">
      <w:pPr>
        <w:pStyle w:val="Default"/>
        <w:jc w:val="both"/>
        <w:rPr>
          <w:color w:val="auto"/>
          <w:sz w:val="22"/>
          <w:szCs w:val="22"/>
        </w:rPr>
      </w:pPr>
      <w:r>
        <w:rPr>
          <w:color w:val="auto"/>
          <w:sz w:val="22"/>
          <w:szCs w:val="22"/>
        </w:rPr>
        <w:t xml:space="preserve">5.2.5. Не сгибать и не перекручивать карту. </w:t>
      </w:r>
    </w:p>
    <w:p w:rsidR="001D3D3C" w:rsidRDefault="001D3D3C" w:rsidP="001D3D3C">
      <w:pPr>
        <w:pStyle w:val="Default"/>
        <w:jc w:val="both"/>
        <w:rPr>
          <w:color w:val="auto"/>
          <w:sz w:val="22"/>
          <w:szCs w:val="22"/>
        </w:rPr>
      </w:pPr>
      <w:r>
        <w:rPr>
          <w:color w:val="auto"/>
          <w:sz w:val="22"/>
          <w:szCs w:val="22"/>
        </w:rPr>
        <w:t xml:space="preserve">5.3. Во избежание возможности использования карты третьими лицами при ее утрате уведомлять об этом Поставщика письменным заявлением установленного образца (Приложение №3 к настоящему Договору) для внесения номера карты в «черный список» (заблокировать карту). </w:t>
      </w:r>
    </w:p>
    <w:p w:rsidR="001D3D3C" w:rsidRDefault="001D3D3C" w:rsidP="001D3D3C">
      <w:pPr>
        <w:pStyle w:val="Default"/>
        <w:jc w:val="both"/>
        <w:rPr>
          <w:color w:val="auto"/>
          <w:sz w:val="22"/>
          <w:szCs w:val="22"/>
        </w:rPr>
      </w:pPr>
      <w:r>
        <w:rPr>
          <w:color w:val="auto"/>
          <w:sz w:val="22"/>
          <w:szCs w:val="22"/>
        </w:rPr>
        <w:t xml:space="preserve">5.4. При обнаружении карты, ранее заявленной, как </w:t>
      </w:r>
      <w:proofErr w:type="gramStart"/>
      <w:r>
        <w:rPr>
          <w:color w:val="auto"/>
          <w:sz w:val="22"/>
          <w:szCs w:val="22"/>
        </w:rPr>
        <w:t>утраченная</w:t>
      </w:r>
      <w:proofErr w:type="gramEnd"/>
      <w:r>
        <w:rPr>
          <w:color w:val="auto"/>
          <w:sz w:val="22"/>
          <w:szCs w:val="22"/>
        </w:rPr>
        <w:t xml:space="preserve">, предоставить Поставщику письменное заявление установленного образца (Приложение №3 к настоящему Договору) об исключении номера карты из «черного списка» (разблокировать карту). </w:t>
      </w:r>
    </w:p>
    <w:p w:rsidR="001D3D3C" w:rsidRDefault="001D3D3C" w:rsidP="001D3D3C">
      <w:pPr>
        <w:pStyle w:val="Default"/>
        <w:jc w:val="both"/>
        <w:rPr>
          <w:color w:val="auto"/>
          <w:sz w:val="22"/>
          <w:szCs w:val="22"/>
        </w:rPr>
      </w:pPr>
      <w:r>
        <w:rPr>
          <w:color w:val="auto"/>
          <w:sz w:val="22"/>
          <w:szCs w:val="22"/>
        </w:rPr>
        <w:t xml:space="preserve">5.5. Клиент имеет право представлять заявки установленного образца (Приложение №3 к настоящему Договору) на изменение информации, хранимой на карте, представлять заявки на формирование отложенного изменения лимита, отложенного пополнения карты. Также Клиент может самостоятельно производить формирование отложенного изменения лимита, отложенного пополнения карты и изменение держателя карты через Личный кабинет на сайте Поставщика. </w:t>
      </w:r>
    </w:p>
    <w:p w:rsidR="001D3D3C" w:rsidRDefault="001D3D3C" w:rsidP="001D3D3C">
      <w:pPr>
        <w:pStyle w:val="Default"/>
        <w:jc w:val="both"/>
        <w:rPr>
          <w:color w:val="auto"/>
          <w:sz w:val="22"/>
          <w:szCs w:val="22"/>
        </w:rPr>
      </w:pPr>
      <w:r>
        <w:rPr>
          <w:color w:val="auto"/>
          <w:sz w:val="22"/>
          <w:szCs w:val="22"/>
        </w:rPr>
        <w:t xml:space="preserve">5.6. Клиент имеет право получать новые карты, дополнительно к договору, а также в случае порчи или утраты ранее выданной карты, на основании предоставленной заявки установленного образца (Приложение №3 к настоящему Договору) в соответствии с п.3.5 договора. </w:t>
      </w:r>
    </w:p>
    <w:p w:rsidR="001D3D3C" w:rsidRDefault="001D3D3C" w:rsidP="001D3D3C">
      <w:pPr>
        <w:pStyle w:val="Default"/>
        <w:jc w:val="both"/>
        <w:rPr>
          <w:color w:val="auto"/>
          <w:sz w:val="22"/>
          <w:szCs w:val="22"/>
        </w:rPr>
      </w:pPr>
      <w:r>
        <w:rPr>
          <w:color w:val="auto"/>
          <w:sz w:val="22"/>
          <w:szCs w:val="22"/>
        </w:rPr>
        <w:t xml:space="preserve">5.7. Для получения топливных карт представитель Клиента предъявляет Поставщику оригинал доверенности, составленной в соответствии с требованиями действующего законодательства РФ, с правом получения топливных карт и подписания соответствующих документов. Доверенность представителя Клиента остается у Поставщика. </w:t>
      </w:r>
    </w:p>
    <w:p w:rsidR="001D3D3C" w:rsidRDefault="001D3D3C" w:rsidP="001D3D3C">
      <w:pPr>
        <w:pStyle w:val="Default"/>
        <w:jc w:val="both"/>
        <w:rPr>
          <w:color w:val="auto"/>
          <w:sz w:val="22"/>
          <w:szCs w:val="22"/>
        </w:rPr>
      </w:pPr>
      <w:r>
        <w:rPr>
          <w:color w:val="auto"/>
          <w:sz w:val="22"/>
          <w:szCs w:val="22"/>
        </w:rPr>
        <w:t xml:space="preserve">5.8. Клиент обязан обеспечить сохранность карт и предпринимать меры для предотвращения ее утери, хищения или порчи. </w:t>
      </w:r>
    </w:p>
    <w:p w:rsidR="001D3D3C" w:rsidRDefault="001D3D3C" w:rsidP="001D3D3C">
      <w:pPr>
        <w:pStyle w:val="Default"/>
        <w:jc w:val="both"/>
        <w:rPr>
          <w:color w:val="auto"/>
          <w:sz w:val="22"/>
          <w:szCs w:val="22"/>
        </w:rPr>
      </w:pPr>
      <w:r>
        <w:rPr>
          <w:color w:val="auto"/>
          <w:sz w:val="22"/>
          <w:szCs w:val="22"/>
        </w:rPr>
        <w:t xml:space="preserve">5.9. Клиент обязан не хранить карту вместе с ПИН-кодом, не записывать ПИН-код на карте, не сообщать ПИН-код третьим лицам. </w:t>
      </w:r>
    </w:p>
    <w:p w:rsidR="001D3D3C" w:rsidRDefault="001D3D3C" w:rsidP="001D3D3C">
      <w:pPr>
        <w:pStyle w:val="Default"/>
        <w:jc w:val="both"/>
        <w:rPr>
          <w:color w:val="auto"/>
          <w:sz w:val="22"/>
          <w:szCs w:val="22"/>
        </w:rPr>
      </w:pPr>
      <w:r>
        <w:rPr>
          <w:color w:val="auto"/>
          <w:sz w:val="22"/>
          <w:szCs w:val="22"/>
        </w:rPr>
        <w:lastRenderedPageBreak/>
        <w:t xml:space="preserve">5.10. Карта является собственностью Поставщика. По требованию Поставщика, в случае расторжения либо окончания срока действия договора, Клиент обязан сдать Поставщику полученные карты в течение 5 (пяти) календарных дней, а также предоставить список утраченных карт для их блокирования. </w:t>
      </w:r>
    </w:p>
    <w:p w:rsidR="001D3D3C" w:rsidRDefault="001D3D3C" w:rsidP="001D3D3C">
      <w:pPr>
        <w:pStyle w:val="Default"/>
        <w:jc w:val="both"/>
        <w:rPr>
          <w:color w:val="auto"/>
          <w:sz w:val="22"/>
          <w:szCs w:val="22"/>
        </w:rPr>
      </w:pPr>
      <w:r>
        <w:rPr>
          <w:color w:val="auto"/>
          <w:sz w:val="22"/>
          <w:szCs w:val="22"/>
        </w:rPr>
        <w:t xml:space="preserve">5.11. Клиент обязан представлять сведения об изменениях юридического адреса и банковских реквизитов в течение 5 календарных дней с момента их изменения. </w:t>
      </w:r>
    </w:p>
    <w:p w:rsidR="001D3D3C" w:rsidRDefault="001D3D3C" w:rsidP="001D3D3C">
      <w:pPr>
        <w:pStyle w:val="Default"/>
        <w:jc w:val="both"/>
        <w:rPr>
          <w:color w:val="auto"/>
          <w:sz w:val="22"/>
          <w:szCs w:val="22"/>
        </w:rPr>
      </w:pPr>
      <w:r>
        <w:rPr>
          <w:color w:val="auto"/>
          <w:sz w:val="22"/>
          <w:szCs w:val="22"/>
        </w:rPr>
        <w:t>5.12. Клиент ежемесячно, начиная с 5–</w:t>
      </w:r>
      <w:proofErr w:type="spellStart"/>
      <w:r>
        <w:rPr>
          <w:color w:val="auto"/>
          <w:sz w:val="22"/>
          <w:szCs w:val="22"/>
        </w:rPr>
        <w:t>го</w:t>
      </w:r>
      <w:proofErr w:type="spellEnd"/>
      <w:r>
        <w:rPr>
          <w:color w:val="auto"/>
          <w:sz w:val="22"/>
          <w:szCs w:val="22"/>
        </w:rPr>
        <w:t xml:space="preserve"> (пятого) числа месяца, следующего за </w:t>
      </w:r>
      <w:proofErr w:type="gramStart"/>
      <w:r>
        <w:rPr>
          <w:color w:val="auto"/>
          <w:sz w:val="22"/>
          <w:szCs w:val="22"/>
        </w:rPr>
        <w:t>отчетным</w:t>
      </w:r>
      <w:proofErr w:type="gramEnd"/>
      <w:r>
        <w:rPr>
          <w:color w:val="auto"/>
          <w:sz w:val="22"/>
          <w:szCs w:val="22"/>
        </w:rPr>
        <w:t xml:space="preserve">, получает подписанные со стороны Поставщика отчет и универсальный передаточный документ в 2-х экземплярах на сумму стоимости приобретенных Клиентов в отчетном периоде горюче-смазочных материалов. Второй экземпляр универсального передаточного документа Клиент подписывает и возвращает Поставщику. </w:t>
      </w:r>
    </w:p>
    <w:p w:rsidR="001D3D3C" w:rsidRDefault="001D3D3C" w:rsidP="001D3D3C">
      <w:pPr>
        <w:pStyle w:val="Default"/>
        <w:jc w:val="both"/>
        <w:rPr>
          <w:color w:val="auto"/>
          <w:sz w:val="22"/>
          <w:szCs w:val="22"/>
        </w:rPr>
      </w:pPr>
      <w:r>
        <w:rPr>
          <w:color w:val="auto"/>
          <w:sz w:val="22"/>
          <w:szCs w:val="22"/>
        </w:rPr>
        <w:t xml:space="preserve">5.13. Для получения товарных накладных и </w:t>
      </w:r>
      <w:proofErr w:type="gramStart"/>
      <w:r>
        <w:rPr>
          <w:color w:val="auto"/>
          <w:sz w:val="22"/>
          <w:szCs w:val="22"/>
        </w:rPr>
        <w:t>счет-фактур</w:t>
      </w:r>
      <w:proofErr w:type="gramEnd"/>
      <w:r>
        <w:rPr>
          <w:color w:val="auto"/>
          <w:sz w:val="22"/>
          <w:szCs w:val="22"/>
        </w:rPr>
        <w:t xml:space="preserve"> представитель Клиента предъявляет оригинал доверенности, составленной в соответствии с требованиями действующего законодательства РФ, с правом получения и подписания соответствующих документов. Доверенность представителя Клиента остается у Поставщика. </w:t>
      </w:r>
    </w:p>
    <w:p w:rsidR="001D3D3C" w:rsidRDefault="001D3D3C" w:rsidP="001D3D3C">
      <w:pPr>
        <w:pStyle w:val="Default"/>
        <w:jc w:val="both"/>
        <w:rPr>
          <w:color w:val="auto"/>
          <w:sz w:val="22"/>
          <w:szCs w:val="22"/>
        </w:rPr>
      </w:pPr>
    </w:p>
    <w:p w:rsidR="001D3D3C" w:rsidRDefault="001D3D3C" w:rsidP="001D3D3C">
      <w:pPr>
        <w:pStyle w:val="Default"/>
        <w:jc w:val="center"/>
        <w:rPr>
          <w:color w:val="auto"/>
          <w:sz w:val="22"/>
          <w:szCs w:val="22"/>
        </w:rPr>
      </w:pPr>
      <w:r>
        <w:rPr>
          <w:b/>
          <w:bCs/>
          <w:color w:val="auto"/>
          <w:sz w:val="22"/>
          <w:szCs w:val="22"/>
        </w:rPr>
        <w:t>6. ПРАВА И ОБЯЗАННОСТИ ПОСТАВЩИКА</w:t>
      </w:r>
    </w:p>
    <w:p w:rsidR="001D3D3C" w:rsidRDefault="001D3D3C" w:rsidP="001D3D3C">
      <w:pPr>
        <w:pStyle w:val="Default"/>
        <w:jc w:val="both"/>
        <w:rPr>
          <w:color w:val="auto"/>
          <w:sz w:val="22"/>
          <w:szCs w:val="22"/>
        </w:rPr>
      </w:pPr>
    </w:p>
    <w:p w:rsidR="001D3D3C" w:rsidRDefault="001D3D3C" w:rsidP="001D3D3C">
      <w:pPr>
        <w:pStyle w:val="Default"/>
        <w:jc w:val="both"/>
        <w:rPr>
          <w:color w:val="auto"/>
          <w:sz w:val="22"/>
          <w:szCs w:val="22"/>
        </w:rPr>
      </w:pPr>
      <w:r>
        <w:rPr>
          <w:color w:val="auto"/>
          <w:sz w:val="22"/>
          <w:szCs w:val="22"/>
        </w:rPr>
        <w:t xml:space="preserve">6.1. Поставщик обязан выпустить карты на имя Клиента в течение 2 (двух) календарных дней </w:t>
      </w:r>
      <w:proofErr w:type="gramStart"/>
      <w:r>
        <w:rPr>
          <w:color w:val="auto"/>
          <w:sz w:val="22"/>
          <w:szCs w:val="22"/>
        </w:rPr>
        <w:t>с даты подписания</w:t>
      </w:r>
      <w:proofErr w:type="gramEnd"/>
      <w:r>
        <w:rPr>
          <w:color w:val="auto"/>
          <w:sz w:val="22"/>
          <w:szCs w:val="22"/>
        </w:rPr>
        <w:t xml:space="preserve"> настоящего Договора и передать их в пользование Клиенту после зачисления денежных средств за оказанные услуги по выпуску карт на расчетный счет Поставщика с оформлением акта приема-сдачи (Приложение №4 к настоящему Договору). </w:t>
      </w:r>
    </w:p>
    <w:p w:rsidR="001D3D3C" w:rsidRDefault="001D3D3C" w:rsidP="001D3D3C">
      <w:pPr>
        <w:pStyle w:val="Default"/>
        <w:jc w:val="both"/>
        <w:rPr>
          <w:color w:val="auto"/>
          <w:sz w:val="22"/>
          <w:szCs w:val="22"/>
        </w:rPr>
      </w:pPr>
      <w:r>
        <w:rPr>
          <w:color w:val="auto"/>
          <w:sz w:val="22"/>
          <w:szCs w:val="22"/>
        </w:rPr>
        <w:t xml:space="preserve">6.2. Поставщик обязан произвести отпуск ГСМ по картам на всех АЗС, включенных в систему обслуживания (Приложение №1 к настоящему Договору). </w:t>
      </w:r>
    </w:p>
    <w:p w:rsidR="001D3D3C" w:rsidRDefault="001D3D3C" w:rsidP="001D3D3C">
      <w:pPr>
        <w:pStyle w:val="Default"/>
        <w:jc w:val="both"/>
        <w:rPr>
          <w:color w:val="auto"/>
          <w:sz w:val="22"/>
          <w:szCs w:val="22"/>
        </w:rPr>
      </w:pPr>
      <w:r>
        <w:rPr>
          <w:color w:val="auto"/>
          <w:sz w:val="22"/>
          <w:szCs w:val="22"/>
        </w:rPr>
        <w:t xml:space="preserve">6.3. Поставщик обязан включить номер карты в «черный список» для прекращения обслуживания карты на точках обслуживания в срок до 2 (двух) календарных дней, начиная </w:t>
      </w:r>
      <w:proofErr w:type="gramStart"/>
      <w:r>
        <w:rPr>
          <w:color w:val="auto"/>
          <w:sz w:val="22"/>
          <w:szCs w:val="22"/>
        </w:rPr>
        <w:t>с даты предоставления</w:t>
      </w:r>
      <w:proofErr w:type="gramEnd"/>
      <w:r>
        <w:rPr>
          <w:color w:val="auto"/>
          <w:sz w:val="22"/>
          <w:szCs w:val="22"/>
        </w:rPr>
        <w:t xml:space="preserve"> Клиентом Поставщику заявления по форме Приложения №3 к настоящему договору и его регистрации в журнале (заблокировать карту). </w:t>
      </w:r>
    </w:p>
    <w:p w:rsidR="001D3D3C" w:rsidRDefault="001D3D3C" w:rsidP="001D3D3C">
      <w:pPr>
        <w:pStyle w:val="Default"/>
        <w:jc w:val="both"/>
        <w:rPr>
          <w:color w:val="auto"/>
          <w:sz w:val="22"/>
          <w:szCs w:val="22"/>
        </w:rPr>
      </w:pPr>
      <w:r>
        <w:rPr>
          <w:color w:val="auto"/>
          <w:sz w:val="22"/>
          <w:szCs w:val="22"/>
        </w:rPr>
        <w:t xml:space="preserve">6.4. Поставщик обязан исключить из «черного списка» номер карты в срок до 2 (двух) календарных дней, начиная </w:t>
      </w:r>
      <w:proofErr w:type="gramStart"/>
      <w:r>
        <w:rPr>
          <w:color w:val="auto"/>
          <w:sz w:val="22"/>
          <w:szCs w:val="22"/>
        </w:rPr>
        <w:t>с даты предоставления</w:t>
      </w:r>
      <w:proofErr w:type="gramEnd"/>
      <w:r>
        <w:rPr>
          <w:color w:val="auto"/>
          <w:sz w:val="22"/>
          <w:szCs w:val="22"/>
        </w:rPr>
        <w:t xml:space="preserve"> Клиентом Поставщику заявления по форме Приложения №3 к настоящему договору и его регистрации в журнале (разблокировать карту). Для карты со схемой обслуживания «электронный кошелек», в случае если остаток денежных средств с ранее заблокированной карты был возвращен на </w:t>
      </w:r>
      <w:proofErr w:type="gramStart"/>
      <w:r>
        <w:rPr>
          <w:color w:val="auto"/>
          <w:sz w:val="22"/>
          <w:szCs w:val="22"/>
        </w:rPr>
        <w:t>карт-счет</w:t>
      </w:r>
      <w:proofErr w:type="gramEnd"/>
      <w:r>
        <w:rPr>
          <w:color w:val="auto"/>
          <w:sz w:val="22"/>
          <w:szCs w:val="22"/>
        </w:rPr>
        <w:t xml:space="preserve"> Клиента или на другую карту, для исключения из «черного списка» карту необходимо предъявить Поставщику. </w:t>
      </w:r>
    </w:p>
    <w:p w:rsidR="001D3D3C" w:rsidRDefault="001D3D3C" w:rsidP="001D3D3C">
      <w:pPr>
        <w:pStyle w:val="Default"/>
        <w:jc w:val="both"/>
        <w:rPr>
          <w:color w:val="auto"/>
          <w:sz w:val="22"/>
          <w:szCs w:val="22"/>
        </w:rPr>
      </w:pPr>
      <w:r>
        <w:rPr>
          <w:color w:val="auto"/>
          <w:sz w:val="22"/>
          <w:szCs w:val="22"/>
        </w:rPr>
        <w:t xml:space="preserve">6.5. Поставщик имеет право без уведомления Клиента изменять размер сигнального порога: </w:t>
      </w:r>
    </w:p>
    <w:p w:rsidR="001D3D3C" w:rsidRDefault="001D3D3C" w:rsidP="001D3D3C">
      <w:pPr>
        <w:pStyle w:val="Default"/>
        <w:jc w:val="both"/>
        <w:rPr>
          <w:color w:val="auto"/>
          <w:sz w:val="22"/>
          <w:szCs w:val="22"/>
        </w:rPr>
      </w:pPr>
      <w:r>
        <w:rPr>
          <w:color w:val="auto"/>
          <w:sz w:val="22"/>
          <w:szCs w:val="22"/>
        </w:rPr>
        <w:t xml:space="preserve">1) в случае изменения цен на ГСМ; </w:t>
      </w:r>
    </w:p>
    <w:p w:rsidR="001D3D3C" w:rsidRDefault="001D3D3C" w:rsidP="001D3D3C">
      <w:pPr>
        <w:pStyle w:val="Default"/>
        <w:jc w:val="both"/>
        <w:rPr>
          <w:color w:val="auto"/>
          <w:sz w:val="22"/>
          <w:szCs w:val="22"/>
        </w:rPr>
      </w:pPr>
      <w:r>
        <w:rPr>
          <w:color w:val="auto"/>
          <w:sz w:val="22"/>
          <w:szCs w:val="22"/>
        </w:rPr>
        <w:t xml:space="preserve">2) при изменении Клиентом суточного (месячного) лимита кошельков карт; </w:t>
      </w:r>
    </w:p>
    <w:p w:rsidR="001D3D3C" w:rsidRDefault="001D3D3C" w:rsidP="001D3D3C">
      <w:pPr>
        <w:pStyle w:val="Default"/>
        <w:jc w:val="both"/>
        <w:rPr>
          <w:color w:val="auto"/>
          <w:sz w:val="22"/>
          <w:szCs w:val="22"/>
        </w:rPr>
      </w:pPr>
      <w:r>
        <w:rPr>
          <w:color w:val="auto"/>
          <w:sz w:val="22"/>
          <w:szCs w:val="22"/>
        </w:rPr>
        <w:t xml:space="preserve">3) при получении Клиентом дополнительно к договору новых карт; </w:t>
      </w:r>
    </w:p>
    <w:p w:rsidR="001D3D3C" w:rsidRDefault="001D3D3C" w:rsidP="001D3D3C">
      <w:pPr>
        <w:pStyle w:val="Default"/>
        <w:jc w:val="both"/>
        <w:rPr>
          <w:color w:val="auto"/>
          <w:sz w:val="22"/>
          <w:szCs w:val="22"/>
        </w:rPr>
      </w:pPr>
      <w:r>
        <w:rPr>
          <w:color w:val="auto"/>
          <w:sz w:val="22"/>
          <w:szCs w:val="22"/>
        </w:rPr>
        <w:t xml:space="preserve">4) в случае блокировки/разблокировки карт. </w:t>
      </w:r>
    </w:p>
    <w:p w:rsidR="001D3D3C" w:rsidRDefault="001D3D3C" w:rsidP="001D3D3C">
      <w:pPr>
        <w:pStyle w:val="Default"/>
        <w:jc w:val="both"/>
        <w:rPr>
          <w:color w:val="auto"/>
          <w:sz w:val="22"/>
          <w:szCs w:val="22"/>
        </w:rPr>
      </w:pPr>
      <w:r>
        <w:rPr>
          <w:color w:val="auto"/>
          <w:sz w:val="22"/>
          <w:szCs w:val="22"/>
        </w:rPr>
        <w:t xml:space="preserve">6.6. Поставщик имеет право без уведомления Клиента приостанавливать отпуск ГСМ Клиенту в случае остатка на его </w:t>
      </w:r>
      <w:proofErr w:type="gramStart"/>
      <w:r>
        <w:rPr>
          <w:color w:val="auto"/>
          <w:sz w:val="22"/>
          <w:szCs w:val="22"/>
        </w:rPr>
        <w:t>карт-счете</w:t>
      </w:r>
      <w:proofErr w:type="gramEnd"/>
      <w:r>
        <w:rPr>
          <w:color w:val="auto"/>
          <w:sz w:val="22"/>
          <w:szCs w:val="22"/>
        </w:rPr>
        <w:t xml:space="preserve"> суммы меньшей, чем сигнальный порог, возобновив его после пополнения карт-счета Клиентом в достаточной сумме в срок не позднее 2 (двух) календарных дней. </w:t>
      </w:r>
    </w:p>
    <w:p w:rsidR="001D3D3C" w:rsidRDefault="001D3D3C" w:rsidP="001D3D3C">
      <w:pPr>
        <w:pStyle w:val="Default"/>
        <w:jc w:val="both"/>
        <w:rPr>
          <w:color w:val="auto"/>
          <w:sz w:val="22"/>
          <w:szCs w:val="22"/>
        </w:rPr>
      </w:pPr>
      <w:r>
        <w:rPr>
          <w:color w:val="auto"/>
          <w:sz w:val="22"/>
          <w:szCs w:val="22"/>
        </w:rPr>
        <w:t xml:space="preserve">6.7. Поставщик имеет право изъять предъявленную на точке обслуживания карту с выдачей чека изъятия карты Клиенту, в случае если карта находится в черном списке по причине утери или кражи. </w:t>
      </w:r>
    </w:p>
    <w:p w:rsidR="001D3D3C" w:rsidRDefault="001D3D3C" w:rsidP="001D3D3C">
      <w:pPr>
        <w:pStyle w:val="Default"/>
        <w:jc w:val="both"/>
        <w:rPr>
          <w:color w:val="auto"/>
          <w:sz w:val="22"/>
          <w:szCs w:val="22"/>
        </w:rPr>
      </w:pPr>
      <w:r>
        <w:rPr>
          <w:color w:val="auto"/>
          <w:sz w:val="22"/>
          <w:szCs w:val="22"/>
        </w:rPr>
        <w:t xml:space="preserve">6.8. </w:t>
      </w:r>
      <w:proofErr w:type="gramStart"/>
      <w:r>
        <w:rPr>
          <w:color w:val="auto"/>
          <w:sz w:val="22"/>
          <w:szCs w:val="22"/>
        </w:rPr>
        <w:t xml:space="preserve">В случае утраты карты, со схемой обслуживания «электронный кошелек», возврат остатка денежных средств с карты на карт-счет или на новую карту, выданную взамен утраченной, производится в срок до 5 (пяти) календарных дней, начиная с даты предоставления Клиентом Поставщику заявления по форме Приложения №3 к настоящему договору и его регистрации в журнале операционного центра. </w:t>
      </w:r>
      <w:proofErr w:type="gramEnd"/>
    </w:p>
    <w:p w:rsidR="001D3D3C" w:rsidRDefault="001D3D3C" w:rsidP="001D3D3C">
      <w:pPr>
        <w:pStyle w:val="Default"/>
        <w:jc w:val="both"/>
        <w:rPr>
          <w:color w:val="auto"/>
          <w:sz w:val="22"/>
          <w:szCs w:val="22"/>
        </w:rPr>
      </w:pPr>
    </w:p>
    <w:p w:rsidR="001D3D3C" w:rsidRDefault="001D3D3C" w:rsidP="001D3D3C">
      <w:pPr>
        <w:pStyle w:val="Default"/>
        <w:jc w:val="center"/>
        <w:outlineLvl w:val="0"/>
        <w:rPr>
          <w:color w:val="auto"/>
          <w:sz w:val="22"/>
          <w:szCs w:val="22"/>
        </w:rPr>
      </w:pPr>
      <w:r>
        <w:rPr>
          <w:b/>
          <w:bCs/>
          <w:color w:val="auto"/>
          <w:sz w:val="22"/>
          <w:szCs w:val="22"/>
        </w:rPr>
        <w:t>7. ОТВЕТСТВЕННОСТЬ СТОРОН</w:t>
      </w:r>
    </w:p>
    <w:p w:rsidR="001D3D3C" w:rsidRDefault="001D3D3C" w:rsidP="001D3D3C">
      <w:pPr>
        <w:pStyle w:val="Default"/>
        <w:jc w:val="both"/>
        <w:rPr>
          <w:color w:val="auto"/>
          <w:sz w:val="22"/>
          <w:szCs w:val="22"/>
        </w:rPr>
      </w:pPr>
    </w:p>
    <w:p w:rsidR="001D3D3C" w:rsidRDefault="001D3D3C" w:rsidP="001D3D3C">
      <w:pPr>
        <w:pStyle w:val="Default"/>
        <w:jc w:val="both"/>
        <w:rPr>
          <w:color w:val="auto"/>
          <w:sz w:val="22"/>
          <w:szCs w:val="22"/>
        </w:rPr>
      </w:pPr>
      <w:r>
        <w:rPr>
          <w:color w:val="auto"/>
          <w:sz w:val="22"/>
          <w:szCs w:val="22"/>
        </w:rPr>
        <w:t xml:space="preserve">7.1. Стороны обязуются выполнять обязательства по настоящему договору в точном соответствии с его содержанием, в полном объеме и своевременно. В случае нарушения Клиентом обязанностей </w:t>
      </w:r>
      <w:r>
        <w:rPr>
          <w:color w:val="auto"/>
          <w:sz w:val="22"/>
          <w:szCs w:val="22"/>
        </w:rPr>
        <w:lastRenderedPageBreak/>
        <w:t xml:space="preserve">по п.5.8 и п.5.9 Договора, Поставщик материальной ответственности при утрате Клиентом карты не несет. </w:t>
      </w:r>
    </w:p>
    <w:p w:rsidR="001D3D3C" w:rsidRDefault="001D3D3C" w:rsidP="001D3D3C">
      <w:pPr>
        <w:pStyle w:val="Default"/>
        <w:jc w:val="both"/>
        <w:rPr>
          <w:color w:val="auto"/>
          <w:sz w:val="22"/>
          <w:szCs w:val="22"/>
        </w:rPr>
      </w:pPr>
      <w:r>
        <w:rPr>
          <w:color w:val="auto"/>
          <w:sz w:val="22"/>
          <w:szCs w:val="22"/>
        </w:rPr>
        <w:t xml:space="preserve">7.2. Стороны обязуются соблюдать конфиденциальность информации, полученной в рамках настоящего договора. </w:t>
      </w:r>
    </w:p>
    <w:p w:rsidR="001D3D3C" w:rsidRDefault="001D3D3C" w:rsidP="001D3D3C">
      <w:pPr>
        <w:pStyle w:val="Default"/>
        <w:jc w:val="both"/>
        <w:rPr>
          <w:color w:val="auto"/>
          <w:sz w:val="22"/>
          <w:szCs w:val="22"/>
        </w:rPr>
      </w:pPr>
      <w:r>
        <w:rPr>
          <w:color w:val="auto"/>
          <w:sz w:val="22"/>
          <w:szCs w:val="22"/>
        </w:rPr>
        <w:t xml:space="preserve">7.3. Стороны освобождаются от ответственности за частичное и полное неисполнение обязательств по настоящему договору, если оно явилось следствием обстоятельств непреодолимой силы. </w:t>
      </w:r>
    </w:p>
    <w:p w:rsidR="001D3D3C" w:rsidRDefault="001D3D3C" w:rsidP="001D3D3C">
      <w:pPr>
        <w:pStyle w:val="Default"/>
        <w:jc w:val="both"/>
        <w:rPr>
          <w:color w:val="auto"/>
          <w:sz w:val="22"/>
          <w:szCs w:val="22"/>
        </w:rPr>
      </w:pPr>
      <w:r>
        <w:rPr>
          <w:color w:val="auto"/>
          <w:sz w:val="22"/>
          <w:szCs w:val="22"/>
        </w:rPr>
        <w:t>7.4. Непреодолимой силой признаются следующие события: землетрясение, наводнение, пожар, эпидемии, аварии на транспорте и на заводе-изготовителе, военные действия, блокада, нормативные документы органов государственной власти и местного самоуправления, Российской Федерации, влияющих на исполнение обязатель</w:t>
      </w:r>
      <w:proofErr w:type="gramStart"/>
      <w:r>
        <w:rPr>
          <w:color w:val="auto"/>
          <w:sz w:val="22"/>
          <w:szCs w:val="22"/>
        </w:rPr>
        <w:t>ств ст</w:t>
      </w:r>
      <w:proofErr w:type="gramEnd"/>
      <w:r>
        <w:rPr>
          <w:color w:val="auto"/>
          <w:sz w:val="22"/>
          <w:szCs w:val="22"/>
        </w:rPr>
        <w:t xml:space="preserve">орон по настоящему договору. </w:t>
      </w:r>
    </w:p>
    <w:p w:rsidR="001D3D3C" w:rsidRDefault="001D3D3C" w:rsidP="001D3D3C">
      <w:pPr>
        <w:pStyle w:val="Default"/>
        <w:jc w:val="both"/>
        <w:rPr>
          <w:color w:val="auto"/>
          <w:sz w:val="22"/>
          <w:szCs w:val="22"/>
        </w:rPr>
      </w:pPr>
      <w:r>
        <w:rPr>
          <w:color w:val="auto"/>
          <w:sz w:val="22"/>
          <w:szCs w:val="22"/>
        </w:rPr>
        <w:t xml:space="preserve">7.5. Сторона, подвергшаяся действию обстоятельств непреодолимой силы, обязана немедленно (в течение 1 суток) уведомить другую сторону о возникновении, виде и возможной продолжительности действия указанных обстоятельств и препятствий. </w:t>
      </w:r>
    </w:p>
    <w:p w:rsidR="001D3D3C" w:rsidRDefault="001D3D3C" w:rsidP="001D3D3C">
      <w:pPr>
        <w:pStyle w:val="Default"/>
        <w:jc w:val="both"/>
        <w:rPr>
          <w:color w:val="auto"/>
          <w:sz w:val="22"/>
          <w:szCs w:val="22"/>
        </w:rPr>
      </w:pPr>
      <w:r>
        <w:rPr>
          <w:color w:val="auto"/>
          <w:sz w:val="22"/>
          <w:szCs w:val="22"/>
        </w:rPr>
        <w:t xml:space="preserve">7.6. Имущественная ответственность, а также другие условия, не предусмотренные настоящим договором, определяются в соответствии с Гражданским Кодексом РФ и другим, действующим на момент заключения договора, законодательством Российской Федерации и субъекта РФ по месту нахождения Клиента. </w:t>
      </w:r>
    </w:p>
    <w:p w:rsidR="001D3D3C" w:rsidRDefault="001D3D3C" w:rsidP="001D3D3C">
      <w:pPr>
        <w:pStyle w:val="Default"/>
        <w:jc w:val="both"/>
        <w:rPr>
          <w:color w:val="auto"/>
          <w:sz w:val="22"/>
          <w:szCs w:val="22"/>
        </w:rPr>
      </w:pPr>
      <w:r>
        <w:rPr>
          <w:color w:val="auto"/>
          <w:sz w:val="22"/>
          <w:szCs w:val="22"/>
        </w:rPr>
        <w:t xml:space="preserve">7.7. Споры и разногласия по настоящему Договору разрешаются путем переговоров, а при несогласии Сторон – в судебном порядке в соответствии с действующим законодательством Российской Федерации. </w:t>
      </w:r>
    </w:p>
    <w:p w:rsidR="001D3D3C" w:rsidRDefault="001D3D3C" w:rsidP="001D3D3C">
      <w:pPr>
        <w:pStyle w:val="Default"/>
        <w:jc w:val="both"/>
        <w:rPr>
          <w:color w:val="auto"/>
          <w:sz w:val="22"/>
          <w:szCs w:val="22"/>
        </w:rPr>
      </w:pPr>
    </w:p>
    <w:p w:rsidR="001D3D3C" w:rsidRDefault="001D3D3C" w:rsidP="001D3D3C">
      <w:pPr>
        <w:pStyle w:val="Default"/>
        <w:jc w:val="center"/>
        <w:outlineLvl w:val="0"/>
        <w:rPr>
          <w:color w:val="auto"/>
          <w:sz w:val="22"/>
          <w:szCs w:val="22"/>
        </w:rPr>
      </w:pPr>
      <w:r>
        <w:rPr>
          <w:b/>
          <w:bCs/>
          <w:color w:val="auto"/>
          <w:sz w:val="22"/>
          <w:szCs w:val="22"/>
        </w:rPr>
        <w:t>8. ПРОЧИЕ УСЛОВИЯ</w:t>
      </w:r>
    </w:p>
    <w:p w:rsidR="001D3D3C" w:rsidRDefault="001D3D3C" w:rsidP="001D3D3C">
      <w:pPr>
        <w:pStyle w:val="Default"/>
        <w:jc w:val="both"/>
        <w:rPr>
          <w:color w:val="auto"/>
          <w:sz w:val="22"/>
          <w:szCs w:val="22"/>
        </w:rPr>
      </w:pPr>
    </w:p>
    <w:p w:rsidR="001D3D3C" w:rsidRDefault="001D3D3C" w:rsidP="001D3D3C">
      <w:pPr>
        <w:pStyle w:val="Default"/>
        <w:jc w:val="both"/>
        <w:rPr>
          <w:color w:val="auto"/>
          <w:sz w:val="22"/>
          <w:szCs w:val="22"/>
        </w:rPr>
      </w:pPr>
      <w:r>
        <w:rPr>
          <w:color w:val="auto"/>
          <w:sz w:val="22"/>
          <w:szCs w:val="22"/>
        </w:rPr>
        <w:t xml:space="preserve">8.1. </w:t>
      </w:r>
      <w:proofErr w:type="gramStart"/>
      <w:r>
        <w:rPr>
          <w:color w:val="auto"/>
          <w:sz w:val="22"/>
          <w:szCs w:val="22"/>
        </w:rPr>
        <w:t xml:space="preserve">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Клиенту информацию об изменениях в течение 3 (трех) календарных дней после таких изменений с подтверждением соответствующими документами. </w:t>
      </w:r>
      <w:proofErr w:type="gramEnd"/>
    </w:p>
    <w:p w:rsidR="001D3D3C" w:rsidRDefault="001D3D3C" w:rsidP="001D3D3C">
      <w:pPr>
        <w:pStyle w:val="Default"/>
        <w:jc w:val="both"/>
        <w:rPr>
          <w:color w:val="auto"/>
          <w:sz w:val="22"/>
          <w:szCs w:val="22"/>
        </w:rPr>
      </w:pPr>
      <w:r>
        <w:rPr>
          <w:color w:val="auto"/>
          <w:sz w:val="22"/>
          <w:szCs w:val="22"/>
        </w:rPr>
        <w:t xml:space="preserve">8.2. Клиент вправе в одностороннем порядке отказаться от исполнения Договора в случае неисполнения Поставщиком обязанности, предусмотренной пунктом 8.1 настоящего Договора. </w:t>
      </w:r>
    </w:p>
    <w:p w:rsidR="001D3D3C" w:rsidRDefault="001D3D3C" w:rsidP="001D3D3C">
      <w:pPr>
        <w:pStyle w:val="Default"/>
        <w:jc w:val="both"/>
        <w:rPr>
          <w:color w:val="auto"/>
          <w:sz w:val="22"/>
          <w:szCs w:val="22"/>
        </w:rPr>
      </w:pPr>
      <w:r>
        <w:rPr>
          <w:color w:val="auto"/>
          <w:sz w:val="22"/>
          <w:szCs w:val="22"/>
        </w:rPr>
        <w:t xml:space="preserve">В этом случае настоящий Договор считается расторгнутым </w:t>
      </w:r>
      <w:proofErr w:type="gramStart"/>
      <w:r>
        <w:rPr>
          <w:color w:val="auto"/>
          <w:sz w:val="22"/>
          <w:szCs w:val="22"/>
        </w:rPr>
        <w:t>с даты получения</w:t>
      </w:r>
      <w:proofErr w:type="gramEnd"/>
      <w:r>
        <w:rPr>
          <w:color w:val="auto"/>
          <w:sz w:val="22"/>
          <w:szCs w:val="22"/>
        </w:rPr>
        <w:t xml:space="preserve"> Поставщиком письменного уведомления Клиента об отказе от исполнения Договора или с иной даты, указанной в таком уведомлении. </w:t>
      </w:r>
    </w:p>
    <w:p w:rsidR="001D3D3C" w:rsidRDefault="001D3D3C" w:rsidP="001D3D3C">
      <w:pPr>
        <w:pStyle w:val="Default"/>
        <w:jc w:val="both"/>
        <w:rPr>
          <w:color w:val="auto"/>
          <w:sz w:val="22"/>
          <w:szCs w:val="22"/>
        </w:rPr>
      </w:pPr>
      <w:r>
        <w:rPr>
          <w:color w:val="auto"/>
          <w:sz w:val="22"/>
          <w:szCs w:val="22"/>
        </w:rPr>
        <w:t xml:space="preserve">8.3. Несанкционированное использование карт Клиента третьими лицами не может служить основанием для отказа Клиента от оплаты за полученные по его картам ГСМ. </w:t>
      </w:r>
    </w:p>
    <w:p w:rsidR="001D3D3C" w:rsidRDefault="001D3D3C" w:rsidP="001D3D3C">
      <w:pPr>
        <w:pStyle w:val="Default"/>
        <w:jc w:val="both"/>
        <w:rPr>
          <w:color w:val="auto"/>
          <w:sz w:val="22"/>
          <w:szCs w:val="22"/>
        </w:rPr>
      </w:pPr>
      <w:r>
        <w:rPr>
          <w:color w:val="auto"/>
          <w:sz w:val="22"/>
          <w:szCs w:val="22"/>
        </w:rPr>
        <w:t xml:space="preserve">8.4. В случае не возврата Клиентом топливных карт в соответствии с п.5.10 настоящего Договора Поставщик имеет право истребовать их у Клиента через суд. </w:t>
      </w:r>
    </w:p>
    <w:p w:rsidR="001D3D3C" w:rsidRDefault="001D3D3C" w:rsidP="001D3D3C">
      <w:pPr>
        <w:pStyle w:val="Default"/>
        <w:jc w:val="both"/>
        <w:rPr>
          <w:color w:val="auto"/>
          <w:sz w:val="22"/>
          <w:szCs w:val="22"/>
        </w:rPr>
      </w:pPr>
      <w:r>
        <w:rPr>
          <w:color w:val="auto"/>
          <w:sz w:val="22"/>
          <w:szCs w:val="22"/>
        </w:rPr>
        <w:t xml:space="preserve">8.5. Информация об отпуске ГСМ по картам хранится в течение 30 дней после окончания отчетного месяца. </w:t>
      </w:r>
    </w:p>
    <w:p w:rsidR="001D3D3C" w:rsidRDefault="001D3D3C" w:rsidP="001D3D3C">
      <w:pPr>
        <w:pStyle w:val="Default"/>
        <w:jc w:val="both"/>
        <w:rPr>
          <w:color w:val="auto"/>
          <w:sz w:val="22"/>
          <w:szCs w:val="22"/>
        </w:rPr>
      </w:pPr>
      <w:r>
        <w:rPr>
          <w:color w:val="auto"/>
          <w:sz w:val="22"/>
          <w:szCs w:val="22"/>
        </w:rPr>
        <w:t>8.6. В случае</w:t>
      </w:r>
      <w:proofErr w:type="gramStart"/>
      <w:r>
        <w:rPr>
          <w:color w:val="auto"/>
          <w:sz w:val="22"/>
          <w:szCs w:val="22"/>
        </w:rPr>
        <w:t>,</w:t>
      </w:r>
      <w:proofErr w:type="gramEnd"/>
      <w:r>
        <w:rPr>
          <w:color w:val="auto"/>
          <w:sz w:val="22"/>
          <w:szCs w:val="22"/>
        </w:rPr>
        <w:t xml:space="preserve"> если в предоставленном заявлении (Приложение №2 к настоящему Договору) определена схема обслуживания «электронный кошелек», то для зачисления денежных средств на карты необходимо представить информацию о распределении по картам в сопроводительном письме (Приложение №3 к настоящему Договору) или в графе «назначение платежа» платежного поручения, либо произвести зачисление денежных средств самостоятельно через «Личный кабинет» путем создания заявок на отложенное пополнение карт. </w:t>
      </w:r>
    </w:p>
    <w:p w:rsidR="001D3D3C" w:rsidRDefault="001D3D3C" w:rsidP="001D3D3C">
      <w:pPr>
        <w:pStyle w:val="Default"/>
        <w:jc w:val="both"/>
        <w:rPr>
          <w:color w:val="auto"/>
          <w:sz w:val="22"/>
          <w:szCs w:val="22"/>
        </w:rPr>
      </w:pPr>
      <w:r>
        <w:rPr>
          <w:color w:val="auto"/>
          <w:sz w:val="22"/>
          <w:szCs w:val="22"/>
        </w:rPr>
        <w:t xml:space="preserve">8.7. В случае ошибочного формирования отложенного пополнения Клиентом через «Личный кабинет», аннулирование отложенного пополнения производится на основании письменного заявления Клиента и при наличии технической возможности у Поставщика. </w:t>
      </w:r>
    </w:p>
    <w:p w:rsidR="001D3D3C" w:rsidRDefault="001D3D3C" w:rsidP="001D3D3C">
      <w:pPr>
        <w:pStyle w:val="Default"/>
        <w:jc w:val="both"/>
        <w:rPr>
          <w:color w:val="auto"/>
          <w:sz w:val="22"/>
          <w:szCs w:val="22"/>
        </w:rPr>
      </w:pPr>
      <w:r>
        <w:rPr>
          <w:color w:val="auto"/>
          <w:sz w:val="22"/>
          <w:szCs w:val="22"/>
        </w:rPr>
        <w:t>8.8. Письменное заявление Клиента на отложенное пополнение карт (Приложение №3 к настоящему Договору) при отсутствии на его карт-счете денежных средств действительно в течени</w:t>
      </w:r>
      <w:proofErr w:type="gramStart"/>
      <w:r>
        <w:rPr>
          <w:color w:val="auto"/>
          <w:sz w:val="22"/>
          <w:szCs w:val="22"/>
        </w:rPr>
        <w:t>и</w:t>
      </w:r>
      <w:proofErr w:type="gramEnd"/>
      <w:r>
        <w:rPr>
          <w:color w:val="auto"/>
          <w:sz w:val="22"/>
          <w:szCs w:val="22"/>
        </w:rPr>
        <w:t xml:space="preserve"> 5 календарных дней. По истечении указанного срока заявка аннулируется. </w:t>
      </w:r>
    </w:p>
    <w:p w:rsidR="001D3D3C" w:rsidRDefault="001D3D3C" w:rsidP="001D3D3C">
      <w:pPr>
        <w:pStyle w:val="Default"/>
        <w:jc w:val="both"/>
        <w:rPr>
          <w:color w:val="auto"/>
          <w:sz w:val="22"/>
          <w:szCs w:val="22"/>
        </w:rPr>
      </w:pPr>
      <w:r>
        <w:rPr>
          <w:color w:val="auto"/>
          <w:sz w:val="22"/>
          <w:szCs w:val="22"/>
        </w:rPr>
        <w:t xml:space="preserve">8.9. Копии заявления, извещения, счета на оплату и другие документы в рамках исполнения Договора направленные посредством факсимильной связи или электронной почты, имеют юридическую силу подлинника до получения Сторонами оригинала и обязательны для Сторон при исполнении условий настоящего договора. Сторона, направившая копию документа, обязана в течение 20 (двадцати) календарных дней направить другой Стороне оригинал документа по почте или курьером (нарочно). </w:t>
      </w:r>
    </w:p>
    <w:p w:rsidR="001D3D3C" w:rsidRDefault="001D3D3C" w:rsidP="001D3D3C">
      <w:pPr>
        <w:pStyle w:val="Default"/>
        <w:jc w:val="both"/>
        <w:rPr>
          <w:color w:val="auto"/>
          <w:sz w:val="22"/>
          <w:szCs w:val="22"/>
        </w:rPr>
      </w:pPr>
    </w:p>
    <w:p w:rsidR="001D3D3C" w:rsidRDefault="001D3D3C" w:rsidP="001D3D3C">
      <w:pPr>
        <w:pStyle w:val="Default"/>
        <w:jc w:val="center"/>
        <w:outlineLvl w:val="0"/>
        <w:rPr>
          <w:b/>
          <w:bCs/>
          <w:color w:val="auto"/>
          <w:sz w:val="22"/>
          <w:szCs w:val="22"/>
        </w:rPr>
      </w:pPr>
      <w:r>
        <w:rPr>
          <w:b/>
          <w:bCs/>
          <w:color w:val="auto"/>
          <w:sz w:val="22"/>
          <w:szCs w:val="22"/>
        </w:rPr>
        <w:t>9. АНТИКОРРУПЦИОННАЯ ОГОВОРКА</w:t>
      </w:r>
    </w:p>
    <w:p w:rsidR="001D3D3C" w:rsidRDefault="001D3D3C" w:rsidP="001D3D3C">
      <w:pPr>
        <w:pStyle w:val="Default"/>
        <w:jc w:val="both"/>
        <w:outlineLvl w:val="0"/>
        <w:rPr>
          <w:color w:val="auto"/>
          <w:sz w:val="22"/>
          <w:szCs w:val="22"/>
        </w:rPr>
      </w:pPr>
    </w:p>
    <w:p w:rsidR="001D3D3C" w:rsidRDefault="001D3D3C" w:rsidP="001D3D3C">
      <w:pPr>
        <w:pStyle w:val="Default"/>
        <w:jc w:val="both"/>
        <w:rPr>
          <w:color w:val="auto"/>
          <w:sz w:val="22"/>
          <w:szCs w:val="22"/>
        </w:rPr>
      </w:pPr>
      <w:r>
        <w:rPr>
          <w:color w:val="auto"/>
          <w:sz w:val="22"/>
          <w:szCs w:val="22"/>
        </w:rPr>
        <w:t xml:space="preserve">9.1. </w:t>
      </w:r>
      <w:proofErr w:type="gramStart"/>
      <w:r>
        <w:rPr>
          <w:color w:val="auto"/>
          <w:sz w:val="22"/>
          <w:szCs w:val="22"/>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достигнуть неправомерные цели. </w:t>
      </w:r>
      <w:proofErr w:type="gramEnd"/>
    </w:p>
    <w:p w:rsidR="001D3D3C" w:rsidRDefault="001D3D3C" w:rsidP="001D3D3C">
      <w:pPr>
        <w:pStyle w:val="Default"/>
        <w:jc w:val="both"/>
        <w:rPr>
          <w:color w:val="auto"/>
          <w:sz w:val="22"/>
          <w:szCs w:val="22"/>
        </w:rPr>
      </w:pPr>
      <w:r>
        <w:rPr>
          <w:color w:val="auto"/>
          <w:sz w:val="22"/>
          <w:szCs w:val="22"/>
        </w:rPr>
        <w:t xml:space="preserve">9.2. </w:t>
      </w:r>
      <w:proofErr w:type="gramStart"/>
      <w:r>
        <w:rPr>
          <w:color w:val="auto"/>
          <w:sz w:val="22"/>
          <w:szCs w:val="22"/>
        </w:rPr>
        <w:t xml:space="preserve">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законодательном,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roofErr w:type="gramEnd"/>
    </w:p>
    <w:p w:rsidR="001D3D3C" w:rsidRDefault="001D3D3C" w:rsidP="001D3D3C">
      <w:pPr>
        <w:pStyle w:val="Default"/>
        <w:jc w:val="both"/>
        <w:rPr>
          <w:color w:val="auto"/>
          <w:sz w:val="22"/>
          <w:szCs w:val="22"/>
        </w:rPr>
      </w:pPr>
      <w:r>
        <w:rPr>
          <w:color w:val="auto"/>
          <w:sz w:val="22"/>
          <w:szCs w:val="22"/>
        </w:rPr>
        <w:t xml:space="preserve">9.3. В случае возникновения у одной из Сторон подозрений, что произошло или может произойти нарушение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календарных дней </w:t>
      </w:r>
      <w:proofErr w:type="gramStart"/>
      <w:r>
        <w:rPr>
          <w:color w:val="auto"/>
          <w:sz w:val="22"/>
          <w:szCs w:val="22"/>
        </w:rPr>
        <w:t>с даты получения</w:t>
      </w:r>
      <w:proofErr w:type="gramEnd"/>
      <w:r>
        <w:rPr>
          <w:color w:val="auto"/>
          <w:sz w:val="22"/>
          <w:szCs w:val="22"/>
        </w:rPr>
        <w:t xml:space="preserve"> письменного уведомления. </w:t>
      </w:r>
    </w:p>
    <w:p w:rsidR="001D3D3C" w:rsidRDefault="001D3D3C" w:rsidP="001D3D3C">
      <w:pPr>
        <w:pStyle w:val="Default"/>
        <w:jc w:val="both"/>
        <w:rPr>
          <w:color w:val="auto"/>
          <w:sz w:val="22"/>
          <w:szCs w:val="22"/>
        </w:rPr>
      </w:pPr>
      <w:r>
        <w:rPr>
          <w:color w:val="auto"/>
          <w:sz w:val="22"/>
          <w:szCs w:val="22"/>
        </w:rPr>
        <w:t xml:space="preserve">9.4. </w:t>
      </w:r>
      <w:proofErr w:type="gramStart"/>
      <w:r>
        <w:rPr>
          <w:color w:val="auto"/>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возможно нарушение положений настоящего раздела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w:t>
      </w:r>
      <w:proofErr w:type="gramEnd"/>
      <w:r>
        <w:rPr>
          <w:color w:val="auto"/>
          <w:sz w:val="22"/>
          <w:szCs w:val="22"/>
        </w:rPr>
        <w:t xml:space="preserve">) доходов, полученных преступным путем. </w:t>
      </w:r>
    </w:p>
    <w:p w:rsidR="001D3D3C" w:rsidRDefault="001D3D3C" w:rsidP="001D3D3C">
      <w:pPr>
        <w:pStyle w:val="Default"/>
        <w:jc w:val="both"/>
        <w:rPr>
          <w:color w:val="auto"/>
          <w:sz w:val="22"/>
          <w:szCs w:val="22"/>
        </w:rPr>
      </w:pPr>
      <w:r>
        <w:rPr>
          <w:color w:val="auto"/>
          <w:sz w:val="22"/>
          <w:szCs w:val="22"/>
        </w:rPr>
        <w:t xml:space="preserve">9.5. В случае нарушения Сторонами обязательств, предусмотренных настоящим разделом Договора и/или </w:t>
      </w:r>
      <w:proofErr w:type="gramStart"/>
      <w:r>
        <w:rPr>
          <w:color w:val="auto"/>
          <w:sz w:val="22"/>
          <w:szCs w:val="22"/>
        </w:rPr>
        <w:t>не получения</w:t>
      </w:r>
      <w:proofErr w:type="gramEnd"/>
      <w:r>
        <w:rPr>
          <w:color w:val="auto"/>
          <w:sz w:val="22"/>
          <w:szCs w:val="22"/>
        </w:rPr>
        <w:t xml:space="preserve"> другой Стороной в установленный настоящим разделом Договора срок подтверждения, что нарушение не произошло или не произойдет, другая Сторона имеет право расторгнуть настоящий Договор в одностороннем порядке полностью или в части, путем направления письменного уведомления о расторжении Договора. Сторона, являющаяся инициатором расторжения настоящего Договора в соответствии с положениями настоящего раздела Договора, вправе требовать возмещения реального ущерба, возникшего в результате такого расторжения. </w:t>
      </w:r>
    </w:p>
    <w:p w:rsidR="001D3D3C" w:rsidRDefault="001D3D3C" w:rsidP="001D3D3C">
      <w:pPr>
        <w:pStyle w:val="Default"/>
        <w:jc w:val="both"/>
        <w:rPr>
          <w:color w:val="auto"/>
          <w:sz w:val="22"/>
          <w:szCs w:val="22"/>
        </w:rPr>
      </w:pPr>
    </w:p>
    <w:p w:rsidR="001D3D3C" w:rsidRDefault="001D3D3C" w:rsidP="001D3D3C">
      <w:pPr>
        <w:pStyle w:val="Default"/>
        <w:jc w:val="center"/>
        <w:outlineLvl w:val="0"/>
        <w:rPr>
          <w:color w:val="auto"/>
          <w:sz w:val="22"/>
          <w:szCs w:val="22"/>
        </w:rPr>
      </w:pPr>
      <w:r>
        <w:rPr>
          <w:b/>
          <w:bCs/>
          <w:color w:val="auto"/>
          <w:sz w:val="22"/>
          <w:szCs w:val="22"/>
        </w:rPr>
        <w:t>10. ПОРЯДОК ЗАКЛЮЧЕНИЯ И СРОК ДЕЙСТВИЯ ДОГОВОРА</w:t>
      </w:r>
    </w:p>
    <w:p w:rsidR="001D3D3C" w:rsidRDefault="001D3D3C" w:rsidP="001D3D3C">
      <w:pPr>
        <w:pStyle w:val="Default"/>
        <w:jc w:val="both"/>
        <w:rPr>
          <w:color w:val="auto"/>
          <w:sz w:val="22"/>
          <w:szCs w:val="22"/>
        </w:rPr>
      </w:pPr>
    </w:p>
    <w:p w:rsidR="001D3D3C" w:rsidRDefault="001D3D3C" w:rsidP="001D3D3C">
      <w:pPr>
        <w:pStyle w:val="Default"/>
        <w:jc w:val="both"/>
        <w:rPr>
          <w:color w:val="auto"/>
          <w:sz w:val="22"/>
          <w:szCs w:val="22"/>
        </w:rPr>
      </w:pPr>
      <w:r>
        <w:rPr>
          <w:color w:val="auto"/>
          <w:sz w:val="22"/>
          <w:szCs w:val="22"/>
        </w:rPr>
        <w:t xml:space="preserve">10.1. Настоящий договор вступает в силу </w:t>
      </w:r>
      <w:proofErr w:type="gramStart"/>
      <w:r>
        <w:rPr>
          <w:color w:val="auto"/>
          <w:sz w:val="22"/>
          <w:szCs w:val="22"/>
        </w:rPr>
        <w:t>с даты</w:t>
      </w:r>
      <w:proofErr w:type="gramEnd"/>
      <w:r>
        <w:rPr>
          <w:color w:val="auto"/>
          <w:sz w:val="22"/>
          <w:szCs w:val="22"/>
        </w:rPr>
        <w:t xml:space="preserve"> его заключения и до полного исполнения Сторонами своих обязательств. </w:t>
      </w:r>
    </w:p>
    <w:p w:rsidR="001D3D3C" w:rsidRDefault="001D3D3C" w:rsidP="001D3D3C">
      <w:pPr>
        <w:pStyle w:val="Default"/>
        <w:jc w:val="both"/>
        <w:rPr>
          <w:color w:val="auto"/>
          <w:sz w:val="22"/>
          <w:szCs w:val="22"/>
        </w:rPr>
      </w:pPr>
      <w:r>
        <w:rPr>
          <w:color w:val="auto"/>
          <w:sz w:val="22"/>
          <w:szCs w:val="22"/>
        </w:rPr>
        <w:t>10.</w:t>
      </w:r>
      <w:r w:rsidR="006119B9">
        <w:rPr>
          <w:color w:val="auto"/>
          <w:sz w:val="22"/>
          <w:szCs w:val="22"/>
        </w:rPr>
        <w:t>2</w:t>
      </w:r>
      <w:r>
        <w:rPr>
          <w:color w:val="auto"/>
          <w:sz w:val="22"/>
          <w:szCs w:val="22"/>
        </w:rPr>
        <w:t xml:space="preserve">. Подлинник Договора направляется Поставщику в течение _______ дней </w:t>
      </w:r>
      <w:proofErr w:type="gramStart"/>
      <w:r>
        <w:rPr>
          <w:color w:val="auto"/>
          <w:sz w:val="22"/>
          <w:szCs w:val="22"/>
        </w:rPr>
        <w:t>с даты заключения</w:t>
      </w:r>
      <w:proofErr w:type="gramEnd"/>
      <w:r>
        <w:rPr>
          <w:color w:val="auto"/>
          <w:sz w:val="22"/>
          <w:szCs w:val="22"/>
        </w:rPr>
        <w:t xml:space="preserve"> договора. </w:t>
      </w:r>
    </w:p>
    <w:p w:rsidR="001D3D3C" w:rsidRDefault="001D3D3C" w:rsidP="001D3D3C">
      <w:pPr>
        <w:pStyle w:val="Default"/>
        <w:jc w:val="both"/>
        <w:rPr>
          <w:color w:val="auto"/>
          <w:sz w:val="22"/>
          <w:szCs w:val="22"/>
        </w:rPr>
      </w:pPr>
      <w:r>
        <w:rPr>
          <w:color w:val="auto"/>
          <w:sz w:val="22"/>
          <w:szCs w:val="22"/>
        </w:rPr>
        <w:t>10.</w:t>
      </w:r>
      <w:r w:rsidR="006119B9">
        <w:rPr>
          <w:color w:val="auto"/>
          <w:sz w:val="22"/>
          <w:szCs w:val="22"/>
        </w:rPr>
        <w:t>3</w:t>
      </w:r>
      <w:r>
        <w:rPr>
          <w:color w:val="auto"/>
          <w:sz w:val="22"/>
          <w:szCs w:val="22"/>
        </w:rPr>
        <w:t xml:space="preserve">. Подписание настоящего Договора электронно-цифровой подписью не допускается. </w:t>
      </w:r>
    </w:p>
    <w:p w:rsidR="001D3D3C" w:rsidRDefault="001D3D3C" w:rsidP="001D3D3C">
      <w:pPr>
        <w:pStyle w:val="Default"/>
        <w:jc w:val="both"/>
        <w:rPr>
          <w:color w:val="auto"/>
          <w:sz w:val="22"/>
          <w:szCs w:val="22"/>
        </w:rPr>
      </w:pPr>
    </w:p>
    <w:p w:rsidR="001D3D3C" w:rsidRDefault="001D3D3C" w:rsidP="001D3D3C">
      <w:pPr>
        <w:pStyle w:val="Default"/>
        <w:jc w:val="center"/>
        <w:outlineLvl w:val="0"/>
        <w:rPr>
          <w:b/>
          <w:bCs/>
          <w:color w:val="auto"/>
          <w:sz w:val="22"/>
          <w:szCs w:val="22"/>
        </w:rPr>
      </w:pPr>
      <w:r>
        <w:rPr>
          <w:b/>
          <w:bCs/>
          <w:color w:val="auto"/>
          <w:sz w:val="22"/>
          <w:szCs w:val="22"/>
        </w:rPr>
        <w:t>11. ПОРЯДОК РАСТОРЖЕНИЯ ДОГОВОРА</w:t>
      </w:r>
    </w:p>
    <w:p w:rsidR="001D3D3C" w:rsidRDefault="001D3D3C" w:rsidP="001D3D3C">
      <w:pPr>
        <w:pStyle w:val="Default"/>
        <w:jc w:val="center"/>
        <w:outlineLvl w:val="0"/>
        <w:rPr>
          <w:color w:val="auto"/>
          <w:sz w:val="22"/>
          <w:szCs w:val="22"/>
        </w:rPr>
      </w:pPr>
    </w:p>
    <w:p w:rsidR="001D3D3C" w:rsidRDefault="001D3D3C" w:rsidP="001D3D3C">
      <w:pPr>
        <w:pStyle w:val="Default"/>
        <w:jc w:val="both"/>
        <w:rPr>
          <w:color w:val="auto"/>
          <w:sz w:val="22"/>
          <w:szCs w:val="22"/>
        </w:rPr>
      </w:pPr>
      <w:r>
        <w:rPr>
          <w:color w:val="auto"/>
          <w:sz w:val="22"/>
          <w:szCs w:val="22"/>
        </w:rPr>
        <w:t xml:space="preserve">11.1. </w:t>
      </w:r>
      <w:proofErr w:type="gramStart"/>
      <w:r>
        <w:rPr>
          <w:color w:val="auto"/>
          <w:sz w:val="22"/>
          <w:szCs w:val="22"/>
        </w:rPr>
        <w:t>Договор</w:t>
      </w:r>
      <w:proofErr w:type="gramEnd"/>
      <w:r>
        <w:rPr>
          <w:color w:val="auto"/>
          <w:sz w:val="22"/>
          <w:szCs w:val="22"/>
        </w:rPr>
        <w:t xml:space="preserve"> может быть расторгнут по желанию любой из сторон с предварительным письменным уведомлением другой стороны за 10 календарных дней до даты расторжения. В этом случае блокировка всех операций по топливным картам происходит за сутки до предполагаемого момента расторжения настоящего Договора. </w:t>
      </w:r>
    </w:p>
    <w:p w:rsidR="001D3D3C" w:rsidRDefault="001D3D3C" w:rsidP="001D3D3C">
      <w:pPr>
        <w:pStyle w:val="Default"/>
        <w:jc w:val="both"/>
        <w:rPr>
          <w:color w:val="auto"/>
          <w:sz w:val="22"/>
          <w:szCs w:val="22"/>
        </w:rPr>
      </w:pPr>
      <w:r>
        <w:rPr>
          <w:color w:val="auto"/>
          <w:sz w:val="22"/>
          <w:szCs w:val="22"/>
        </w:rPr>
        <w:t xml:space="preserve">11.2. Настоящий Договор составлен в 2-х экземплярах, имеющих равную юридическую силу, по одному для каждой из сторон. </w:t>
      </w:r>
    </w:p>
    <w:p w:rsidR="001D3D3C" w:rsidRDefault="001D3D3C" w:rsidP="001D3D3C">
      <w:pPr>
        <w:pStyle w:val="Default"/>
        <w:rPr>
          <w:color w:val="auto"/>
          <w:sz w:val="22"/>
          <w:szCs w:val="22"/>
        </w:rPr>
      </w:pPr>
      <w:r>
        <w:rPr>
          <w:color w:val="auto"/>
          <w:sz w:val="22"/>
          <w:szCs w:val="22"/>
        </w:rPr>
        <w:t xml:space="preserve">11.3. К настоящему Договору прилагаются и являются его неотъемлемой частью: </w:t>
      </w:r>
    </w:p>
    <w:p w:rsidR="001D3D3C" w:rsidRDefault="001D3D3C" w:rsidP="001D3D3C">
      <w:pPr>
        <w:pStyle w:val="Default"/>
        <w:rPr>
          <w:color w:val="auto"/>
          <w:sz w:val="22"/>
          <w:szCs w:val="22"/>
        </w:rPr>
      </w:pPr>
      <w:r>
        <w:rPr>
          <w:color w:val="auto"/>
          <w:sz w:val="22"/>
          <w:szCs w:val="22"/>
        </w:rPr>
        <w:t xml:space="preserve">- Приложение № 1 – Список АЗС, </w:t>
      </w:r>
      <w:proofErr w:type="gramStart"/>
      <w:r>
        <w:rPr>
          <w:color w:val="auto"/>
          <w:sz w:val="22"/>
          <w:szCs w:val="22"/>
        </w:rPr>
        <w:t>принимающих</w:t>
      </w:r>
      <w:proofErr w:type="gramEnd"/>
      <w:r>
        <w:rPr>
          <w:color w:val="auto"/>
          <w:sz w:val="22"/>
          <w:szCs w:val="22"/>
        </w:rPr>
        <w:t xml:space="preserve"> к обслуживанию топливные карты; </w:t>
      </w:r>
    </w:p>
    <w:p w:rsidR="001D3D3C" w:rsidRDefault="001D3D3C" w:rsidP="001D3D3C">
      <w:pPr>
        <w:pStyle w:val="Default"/>
        <w:rPr>
          <w:color w:val="auto"/>
          <w:sz w:val="22"/>
          <w:szCs w:val="22"/>
        </w:rPr>
      </w:pPr>
      <w:r>
        <w:rPr>
          <w:color w:val="auto"/>
          <w:sz w:val="22"/>
          <w:szCs w:val="22"/>
        </w:rPr>
        <w:t xml:space="preserve">- Приложение № 2 – Заявление на обслуживание (форма); </w:t>
      </w:r>
    </w:p>
    <w:p w:rsidR="001D3D3C" w:rsidRDefault="001D3D3C" w:rsidP="001D3D3C">
      <w:pPr>
        <w:pStyle w:val="Default"/>
        <w:rPr>
          <w:color w:val="auto"/>
          <w:sz w:val="22"/>
          <w:szCs w:val="22"/>
        </w:rPr>
      </w:pPr>
      <w:r>
        <w:rPr>
          <w:color w:val="auto"/>
          <w:sz w:val="22"/>
          <w:szCs w:val="22"/>
        </w:rPr>
        <w:t xml:space="preserve">- Приложение № 3 - Образцы писем для работы с топливными картами (формы); </w:t>
      </w:r>
    </w:p>
    <w:p w:rsidR="001D3D3C" w:rsidRDefault="001D3D3C" w:rsidP="001D3D3C">
      <w:pPr>
        <w:pStyle w:val="Default"/>
        <w:rPr>
          <w:color w:val="auto"/>
          <w:sz w:val="22"/>
          <w:szCs w:val="22"/>
        </w:rPr>
      </w:pPr>
      <w:r>
        <w:rPr>
          <w:color w:val="auto"/>
          <w:sz w:val="22"/>
          <w:szCs w:val="22"/>
        </w:rPr>
        <w:lastRenderedPageBreak/>
        <w:t xml:space="preserve">- Приложение № 4 - Акт сдачи-приемки пластиковых топливных карт (форма); </w:t>
      </w:r>
    </w:p>
    <w:p w:rsidR="001D3D3C" w:rsidRDefault="001D3D3C" w:rsidP="001D3D3C">
      <w:pPr>
        <w:pStyle w:val="Default"/>
        <w:rPr>
          <w:color w:val="auto"/>
          <w:sz w:val="22"/>
          <w:szCs w:val="22"/>
        </w:rPr>
      </w:pPr>
      <w:r>
        <w:rPr>
          <w:color w:val="auto"/>
          <w:sz w:val="22"/>
          <w:szCs w:val="22"/>
        </w:rPr>
        <w:t xml:space="preserve">- Приложение № 5 – Образец письма для доступа в личный кабинет (форма) </w:t>
      </w:r>
    </w:p>
    <w:p w:rsidR="001D3D3C" w:rsidRDefault="001D3D3C" w:rsidP="001D3D3C">
      <w:pPr>
        <w:pStyle w:val="Default"/>
        <w:rPr>
          <w:color w:val="auto"/>
          <w:sz w:val="22"/>
          <w:szCs w:val="22"/>
        </w:rPr>
      </w:pPr>
      <w:r>
        <w:rPr>
          <w:color w:val="auto"/>
          <w:sz w:val="22"/>
          <w:szCs w:val="22"/>
        </w:rPr>
        <w:t xml:space="preserve">- Приложение № 6 – Протокол согласования скидок от розничных цен на АЗС </w:t>
      </w:r>
    </w:p>
    <w:p w:rsidR="001D3D3C" w:rsidRDefault="001D3D3C" w:rsidP="001D3D3C">
      <w:pPr>
        <w:pStyle w:val="Default"/>
        <w:jc w:val="center"/>
        <w:rPr>
          <w:b/>
          <w:bCs/>
          <w:color w:val="auto"/>
          <w:sz w:val="22"/>
          <w:szCs w:val="22"/>
        </w:rPr>
      </w:pPr>
    </w:p>
    <w:p w:rsidR="001D3D3C" w:rsidRPr="001D3D3C" w:rsidRDefault="001D3D3C" w:rsidP="001D3D3C">
      <w:pPr>
        <w:pStyle w:val="Default"/>
        <w:jc w:val="center"/>
        <w:rPr>
          <w:b/>
          <w:bCs/>
          <w:color w:val="auto"/>
          <w:sz w:val="22"/>
          <w:szCs w:val="22"/>
        </w:rPr>
      </w:pPr>
      <w:r w:rsidRPr="001D3D3C">
        <w:rPr>
          <w:b/>
          <w:bCs/>
          <w:color w:val="auto"/>
          <w:sz w:val="22"/>
          <w:szCs w:val="22"/>
        </w:rPr>
        <w:t>12. АДРЕСА И РЕКВИЗИТЫ СТОРОН:</w:t>
      </w: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119B9" w:rsidRPr="006119B9">
        <w:trPr>
          <w:trHeight w:val="100"/>
        </w:trPr>
        <w:tc>
          <w:tcPr>
            <w:tcW w:w="4467" w:type="dxa"/>
          </w:tcPr>
          <w:p w:rsidR="00470688" w:rsidRPr="00470688" w:rsidRDefault="00470688">
            <w:pPr>
              <w:pStyle w:val="Default"/>
              <w:rPr>
                <w:b/>
                <w:bCs/>
                <w:sz w:val="22"/>
                <w:szCs w:val="22"/>
              </w:rPr>
            </w:pPr>
            <w:r>
              <w:rPr>
                <w:b/>
                <w:bCs/>
                <w:sz w:val="22"/>
                <w:szCs w:val="22"/>
              </w:rPr>
              <w:t>Поставщик</w:t>
            </w:r>
          </w:p>
          <w:p w:rsidR="006119B9" w:rsidRDefault="006119B9">
            <w:pPr>
              <w:pStyle w:val="Default"/>
              <w:rPr>
                <w:sz w:val="22"/>
                <w:szCs w:val="22"/>
              </w:rPr>
            </w:pPr>
            <w:r>
              <w:rPr>
                <w:b/>
                <w:bCs/>
                <w:sz w:val="22"/>
                <w:szCs w:val="22"/>
              </w:rPr>
              <w:t xml:space="preserve">Полное наименование: </w:t>
            </w:r>
          </w:p>
          <w:p w:rsidR="006119B9" w:rsidRDefault="006119B9">
            <w:pPr>
              <w:pStyle w:val="Default"/>
              <w:rPr>
                <w:sz w:val="22"/>
                <w:szCs w:val="22"/>
              </w:rPr>
            </w:pPr>
            <w:r>
              <w:rPr>
                <w:b/>
                <w:bCs/>
                <w:sz w:val="22"/>
                <w:szCs w:val="22"/>
              </w:rPr>
              <w:t xml:space="preserve">ООО «РН-Карт» </w:t>
            </w:r>
          </w:p>
          <w:p w:rsidR="006119B9" w:rsidRDefault="006119B9">
            <w:pPr>
              <w:pStyle w:val="Default"/>
              <w:rPr>
                <w:sz w:val="22"/>
                <w:szCs w:val="22"/>
              </w:rPr>
            </w:pPr>
            <w:r>
              <w:rPr>
                <w:sz w:val="22"/>
                <w:szCs w:val="22"/>
              </w:rPr>
              <w:t xml:space="preserve">ИНН 7743529527 / КПП 770501001 </w:t>
            </w:r>
          </w:p>
          <w:p w:rsidR="006119B9" w:rsidRDefault="006119B9">
            <w:pPr>
              <w:pStyle w:val="Default"/>
              <w:rPr>
                <w:sz w:val="22"/>
                <w:szCs w:val="22"/>
              </w:rPr>
            </w:pPr>
            <w:r>
              <w:rPr>
                <w:sz w:val="22"/>
                <w:szCs w:val="22"/>
              </w:rPr>
              <w:t xml:space="preserve">Место нахождения: 115054, РФ, г. Москва, ул. </w:t>
            </w:r>
            <w:proofErr w:type="spellStart"/>
            <w:r>
              <w:rPr>
                <w:sz w:val="22"/>
                <w:szCs w:val="22"/>
              </w:rPr>
              <w:t>Дубининская</w:t>
            </w:r>
            <w:proofErr w:type="spellEnd"/>
            <w:r>
              <w:rPr>
                <w:sz w:val="22"/>
                <w:szCs w:val="22"/>
              </w:rPr>
              <w:t xml:space="preserve">, д. 27, стр.5 </w:t>
            </w:r>
          </w:p>
          <w:p w:rsidR="006119B9" w:rsidRDefault="006119B9">
            <w:pPr>
              <w:pStyle w:val="Default"/>
              <w:rPr>
                <w:sz w:val="22"/>
                <w:szCs w:val="22"/>
              </w:rPr>
            </w:pPr>
            <w:r>
              <w:rPr>
                <w:sz w:val="22"/>
                <w:szCs w:val="22"/>
              </w:rPr>
              <w:t xml:space="preserve">Адрес для корреспонденции: 426011, Удмуртская </w:t>
            </w:r>
            <w:proofErr w:type="spellStart"/>
            <w:proofErr w:type="gramStart"/>
            <w:r>
              <w:rPr>
                <w:sz w:val="22"/>
                <w:szCs w:val="22"/>
              </w:rPr>
              <w:t>Респ</w:t>
            </w:r>
            <w:proofErr w:type="spellEnd"/>
            <w:proofErr w:type="gramEnd"/>
            <w:r>
              <w:rPr>
                <w:sz w:val="22"/>
                <w:szCs w:val="22"/>
              </w:rPr>
              <w:t xml:space="preserve">, Ижевск г, Холмогорова </w:t>
            </w:r>
            <w:proofErr w:type="spellStart"/>
            <w:r>
              <w:rPr>
                <w:sz w:val="22"/>
                <w:szCs w:val="22"/>
              </w:rPr>
              <w:t>ул</w:t>
            </w:r>
            <w:proofErr w:type="spellEnd"/>
            <w:r>
              <w:rPr>
                <w:sz w:val="22"/>
                <w:szCs w:val="22"/>
              </w:rPr>
              <w:t xml:space="preserve">, дом № 3 </w:t>
            </w:r>
          </w:p>
          <w:p w:rsidR="006119B9" w:rsidRDefault="006119B9">
            <w:pPr>
              <w:pStyle w:val="Default"/>
              <w:rPr>
                <w:sz w:val="22"/>
                <w:szCs w:val="22"/>
              </w:rPr>
            </w:pPr>
            <w:proofErr w:type="gramStart"/>
            <w:r>
              <w:rPr>
                <w:sz w:val="22"/>
                <w:szCs w:val="22"/>
              </w:rPr>
              <w:t>Р</w:t>
            </w:r>
            <w:proofErr w:type="gramEnd"/>
            <w:r>
              <w:rPr>
                <w:sz w:val="22"/>
                <w:szCs w:val="22"/>
              </w:rPr>
              <w:t xml:space="preserve">/с 40702810300000002508 </w:t>
            </w:r>
          </w:p>
          <w:p w:rsidR="006119B9" w:rsidRDefault="006119B9">
            <w:pPr>
              <w:pStyle w:val="Default"/>
              <w:rPr>
                <w:sz w:val="22"/>
                <w:szCs w:val="22"/>
              </w:rPr>
            </w:pPr>
            <w:r>
              <w:rPr>
                <w:sz w:val="22"/>
                <w:szCs w:val="22"/>
              </w:rPr>
              <w:t xml:space="preserve">в Банк «ВБРР» (АО) г. Москва </w:t>
            </w:r>
          </w:p>
          <w:p w:rsidR="006119B9" w:rsidRDefault="006119B9">
            <w:pPr>
              <w:pStyle w:val="Default"/>
              <w:rPr>
                <w:sz w:val="22"/>
                <w:szCs w:val="22"/>
              </w:rPr>
            </w:pPr>
            <w:r>
              <w:rPr>
                <w:sz w:val="22"/>
                <w:szCs w:val="22"/>
              </w:rPr>
              <w:t xml:space="preserve">к/с 30101810900000000880 </w:t>
            </w:r>
          </w:p>
          <w:p w:rsidR="006119B9" w:rsidRDefault="006119B9">
            <w:pPr>
              <w:pStyle w:val="Default"/>
              <w:rPr>
                <w:sz w:val="22"/>
                <w:szCs w:val="22"/>
              </w:rPr>
            </w:pPr>
            <w:r>
              <w:rPr>
                <w:sz w:val="22"/>
                <w:szCs w:val="22"/>
              </w:rPr>
              <w:t xml:space="preserve">БИК 044525880 </w:t>
            </w:r>
          </w:p>
          <w:p w:rsidR="006119B9" w:rsidRDefault="006119B9">
            <w:pPr>
              <w:pStyle w:val="Default"/>
              <w:rPr>
                <w:sz w:val="22"/>
                <w:szCs w:val="22"/>
              </w:rPr>
            </w:pPr>
            <w:r>
              <w:rPr>
                <w:sz w:val="22"/>
                <w:szCs w:val="22"/>
              </w:rPr>
              <w:t xml:space="preserve">ОГРН 1047796395305 </w:t>
            </w:r>
          </w:p>
          <w:p w:rsidR="006119B9" w:rsidRDefault="006119B9">
            <w:pPr>
              <w:pStyle w:val="Default"/>
              <w:rPr>
                <w:sz w:val="22"/>
                <w:szCs w:val="22"/>
              </w:rPr>
            </w:pPr>
            <w:r>
              <w:rPr>
                <w:sz w:val="22"/>
                <w:szCs w:val="22"/>
              </w:rPr>
              <w:t xml:space="preserve">ОКПО 72802780 </w:t>
            </w:r>
          </w:p>
          <w:p w:rsidR="006119B9" w:rsidRDefault="006119B9">
            <w:pPr>
              <w:pStyle w:val="Default"/>
              <w:rPr>
                <w:sz w:val="22"/>
                <w:szCs w:val="22"/>
              </w:rPr>
            </w:pPr>
            <w:r>
              <w:rPr>
                <w:sz w:val="22"/>
                <w:szCs w:val="22"/>
              </w:rPr>
              <w:t xml:space="preserve">ОКВЭД 50.50 </w:t>
            </w:r>
          </w:p>
          <w:p w:rsidR="006119B9" w:rsidRDefault="006119B9">
            <w:pPr>
              <w:pStyle w:val="Default"/>
              <w:rPr>
                <w:sz w:val="22"/>
                <w:szCs w:val="22"/>
              </w:rPr>
            </w:pPr>
            <w:r>
              <w:rPr>
                <w:sz w:val="22"/>
                <w:szCs w:val="22"/>
              </w:rPr>
              <w:t xml:space="preserve">тел./факс: +7 (3412) 912-350, +7 (3412) 912-907 </w:t>
            </w:r>
          </w:p>
          <w:p w:rsidR="006119B9" w:rsidRDefault="006119B9">
            <w:pPr>
              <w:pStyle w:val="Default"/>
              <w:rPr>
                <w:sz w:val="22"/>
                <w:szCs w:val="22"/>
              </w:rPr>
            </w:pPr>
            <w:r>
              <w:rPr>
                <w:sz w:val="22"/>
                <w:szCs w:val="22"/>
              </w:rPr>
              <w:t>e-</w:t>
            </w:r>
            <w:proofErr w:type="spellStart"/>
            <w:r>
              <w:rPr>
                <w:sz w:val="22"/>
                <w:szCs w:val="22"/>
              </w:rPr>
              <w:t>mail</w:t>
            </w:r>
            <w:proofErr w:type="spellEnd"/>
            <w:r>
              <w:rPr>
                <w:sz w:val="22"/>
                <w:szCs w:val="22"/>
              </w:rPr>
              <w:t xml:space="preserve">: info-izhevsk@rn-card.ru </w:t>
            </w:r>
          </w:p>
          <w:p w:rsidR="006119B9" w:rsidRDefault="006119B9">
            <w:pPr>
              <w:pStyle w:val="Default"/>
              <w:rPr>
                <w:sz w:val="22"/>
                <w:szCs w:val="22"/>
              </w:rPr>
            </w:pPr>
            <w:r>
              <w:rPr>
                <w:sz w:val="22"/>
                <w:szCs w:val="22"/>
              </w:rPr>
              <w:t xml:space="preserve">сайт: www.rn-card.ru </w:t>
            </w:r>
          </w:p>
        </w:tc>
        <w:tc>
          <w:tcPr>
            <w:tcW w:w="4467" w:type="dxa"/>
          </w:tcPr>
          <w:p w:rsidR="006119B9" w:rsidRDefault="00470688">
            <w:pPr>
              <w:pStyle w:val="Default"/>
              <w:rPr>
                <w:sz w:val="22"/>
                <w:szCs w:val="22"/>
              </w:rPr>
            </w:pPr>
            <w:r>
              <w:rPr>
                <w:b/>
                <w:bCs/>
                <w:sz w:val="22"/>
                <w:szCs w:val="22"/>
              </w:rPr>
              <w:t>Клиент</w:t>
            </w:r>
            <w:r w:rsidR="006119B9">
              <w:rPr>
                <w:b/>
                <w:bCs/>
                <w:sz w:val="22"/>
                <w:szCs w:val="22"/>
              </w:rPr>
              <w:t xml:space="preserve">: </w:t>
            </w:r>
          </w:p>
          <w:p w:rsidR="006119B9" w:rsidRDefault="006119B9">
            <w:pPr>
              <w:pStyle w:val="Default"/>
              <w:rPr>
                <w:sz w:val="22"/>
                <w:szCs w:val="22"/>
              </w:rPr>
            </w:pPr>
            <w:r>
              <w:rPr>
                <w:b/>
                <w:bCs/>
                <w:sz w:val="22"/>
                <w:szCs w:val="22"/>
              </w:rPr>
              <w:t xml:space="preserve">Полное наименование: </w:t>
            </w:r>
          </w:p>
          <w:p w:rsidR="006119B9" w:rsidRDefault="006119B9">
            <w:pPr>
              <w:pStyle w:val="Default"/>
              <w:rPr>
                <w:sz w:val="22"/>
                <w:szCs w:val="22"/>
              </w:rPr>
            </w:pPr>
            <w:r>
              <w:rPr>
                <w:b/>
                <w:bCs/>
                <w:sz w:val="22"/>
                <w:szCs w:val="22"/>
              </w:rPr>
              <w:t xml:space="preserve">АО "Газпром </w:t>
            </w:r>
            <w:r w:rsidR="003A2F32">
              <w:rPr>
                <w:b/>
                <w:bCs/>
                <w:sz w:val="22"/>
                <w:szCs w:val="22"/>
              </w:rPr>
              <w:t>г</w:t>
            </w:r>
            <w:r>
              <w:rPr>
                <w:b/>
                <w:bCs/>
                <w:sz w:val="22"/>
                <w:szCs w:val="22"/>
              </w:rPr>
              <w:t xml:space="preserve">азораспределение Ижевск" </w:t>
            </w:r>
          </w:p>
          <w:p w:rsidR="006119B9" w:rsidRDefault="006119B9">
            <w:pPr>
              <w:pStyle w:val="Default"/>
              <w:rPr>
                <w:sz w:val="22"/>
                <w:szCs w:val="22"/>
              </w:rPr>
            </w:pPr>
            <w:r>
              <w:rPr>
                <w:sz w:val="22"/>
                <w:szCs w:val="22"/>
              </w:rPr>
              <w:t xml:space="preserve">ИНН </w:t>
            </w:r>
            <w:r>
              <w:rPr>
                <w:sz w:val="23"/>
                <w:szCs w:val="23"/>
              </w:rPr>
              <w:t xml:space="preserve">1826000260 </w:t>
            </w:r>
            <w:r>
              <w:rPr>
                <w:sz w:val="22"/>
                <w:szCs w:val="22"/>
              </w:rPr>
              <w:t xml:space="preserve">/ КПП </w:t>
            </w:r>
            <w:r>
              <w:rPr>
                <w:sz w:val="23"/>
                <w:szCs w:val="23"/>
              </w:rPr>
              <w:t>183101001</w:t>
            </w:r>
            <w:r>
              <w:rPr>
                <w:b/>
                <w:bCs/>
                <w:sz w:val="22"/>
                <w:szCs w:val="22"/>
              </w:rPr>
              <w:t xml:space="preserve"> </w:t>
            </w:r>
          </w:p>
          <w:p w:rsidR="006119B9" w:rsidRDefault="006119B9">
            <w:pPr>
              <w:pStyle w:val="Default"/>
              <w:rPr>
                <w:sz w:val="22"/>
                <w:szCs w:val="22"/>
              </w:rPr>
            </w:pPr>
            <w:r>
              <w:rPr>
                <w:sz w:val="22"/>
                <w:szCs w:val="22"/>
              </w:rPr>
              <w:t xml:space="preserve">Место нахождения:426008, Удмуртская республика, г. Ижевск, </w:t>
            </w:r>
            <w:proofErr w:type="spellStart"/>
            <w:r>
              <w:rPr>
                <w:sz w:val="22"/>
                <w:szCs w:val="22"/>
              </w:rPr>
              <w:t>ул</w:t>
            </w:r>
            <w:proofErr w:type="gramStart"/>
            <w:r>
              <w:rPr>
                <w:sz w:val="22"/>
                <w:szCs w:val="22"/>
              </w:rPr>
              <w:t>.К</w:t>
            </w:r>
            <w:proofErr w:type="gramEnd"/>
            <w:r>
              <w:rPr>
                <w:sz w:val="22"/>
                <w:szCs w:val="22"/>
              </w:rPr>
              <w:t>оммунаров</w:t>
            </w:r>
            <w:proofErr w:type="spellEnd"/>
            <w:r>
              <w:rPr>
                <w:sz w:val="22"/>
                <w:szCs w:val="22"/>
              </w:rPr>
              <w:t xml:space="preserve">, дом № 359 </w:t>
            </w:r>
          </w:p>
          <w:p w:rsidR="006119B9" w:rsidRDefault="006119B9">
            <w:pPr>
              <w:pStyle w:val="Default"/>
              <w:rPr>
                <w:sz w:val="22"/>
                <w:szCs w:val="22"/>
              </w:rPr>
            </w:pPr>
            <w:r>
              <w:rPr>
                <w:sz w:val="22"/>
                <w:szCs w:val="22"/>
              </w:rPr>
              <w:t xml:space="preserve">Адрес для корреспонденции: </w:t>
            </w:r>
          </w:p>
          <w:p w:rsidR="006119B9" w:rsidRDefault="006119B9">
            <w:pPr>
              <w:pStyle w:val="Default"/>
              <w:rPr>
                <w:sz w:val="22"/>
                <w:szCs w:val="22"/>
              </w:rPr>
            </w:pPr>
            <w:r>
              <w:rPr>
                <w:sz w:val="22"/>
                <w:szCs w:val="22"/>
              </w:rPr>
              <w:t xml:space="preserve">Удмуртская Республика, </w:t>
            </w:r>
            <w:proofErr w:type="spellStart"/>
            <w:r>
              <w:rPr>
                <w:sz w:val="22"/>
                <w:szCs w:val="22"/>
              </w:rPr>
              <w:t>г</w:t>
            </w:r>
            <w:proofErr w:type="gramStart"/>
            <w:r>
              <w:rPr>
                <w:sz w:val="22"/>
                <w:szCs w:val="22"/>
              </w:rPr>
              <w:t>.С</w:t>
            </w:r>
            <w:proofErr w:type="gramEnd"/>
            <w:r>
              <w:rPr>
                <w:sz w:val="22"/>
                <w:szCs w:val="22"/>
              </w:rPr>
              <w:t>арапул</w:t>
            </w:r>
            <w:proofErr w:type="spellEnd"/>
            <w:r>
              <w:rPr>
                <w:sz w:val="22"/>
                <w:szCs w:val="22"/>
              </w:rPr>
              <w:t xml:space="preserve">, ул. Максима Горького, дом № 81 </w:t>
            </w:r>
          </w:p>
          <w:p w:rsidR="006119B9" w:rsidRDefault="006119B9">
            <w:pPr>
              <w:pStyle w:val="Default"/>
              <w:rPr>
                <w:sz w:val="22"/>
                <w:szCs w:val="22"/>
              </w:rPr>
            </w:pPr>
            <w:proofErr w:type="gramStart"/>
            <w:r>
              <w:rPr>
                <w:sz w:val="22"/>
                <w:szCs w:val="22"/>
              </w:rPr>
              <w:t>Р</w:t>
            </w:r>
            <w:proofErr w:type="gramEnd"/>
            <w:r>
              <w:rPr>
                <w:sz w:val="22"/>
                <w:szCs w:val="22"/>
              </w:rPr>
              <w:t xml:space="preserve">/с40702810400010005914 </w:t>
            </w:r>
          </w:p>
          <w:p w:rsidR="006119B9" w:rsidRDefault="006119B9">
            <w:pPr>
              <w:pStyle w:val="Default"/>
              <w:rPr>
                <w:sz w:val="22"/>
                <w:szCs w:val="22"/>
              </w:rPr>
            </w:pPr>
            <w:r>
              <w:rPr>
                <w:sz w:val="22"/>
                <w:szCs w:val="22"/>
              </w:rPr>
              <w:t xml:space="preserve">в ЦЕНТРАЛЬНЫЙ ФИЛИАЛ АБ "РОССИЯ", Г. МОСКВА </w:t>
            </w:r>
          </w:p>
          <w:p w:rsidR="006119B9" w:rsidRDefault="006119B9">
            <w:pPr>
              <w:pStyle w:val="Default"/>
              <w:rPr>
                <w:sz w:val="22"/>
                <w:szCs w:val="22"/>
              </w:rPr>
            </w:pPr>
            <w:r>
              <w:rPr>
                <w:sz w:val="22"/>
                <w:szCs w:val="22"/>
              </w:rPr>
              <w:t>к/</w:t>
            </w:r>
            <w:proofErr w:type="spellStart"/>
            <w:r>
              <w:rPr>
                <w:sz w:val="22"/>
                <w:szCs w:val="22"/>
              </w:rPr>
              <w:t>сч</w:t>
            </w:r>
            <w:proofErr w:type="spellEnd"/>
            <w:r>
              <w:rPr>
                <w:sz w:val="22"/>
                <w:szCs w:val="22"/>
              </w:rPr>
              <w:t xml:space="preserve"> 30101810145250000220 </w:t>
            </w:r>
          </w:p>
          <w:p w:rsidR="006119B9" w:rsidRDefault="006119B9">
            <w:pPr>
              <w:pStyle w:val="Default"/>
              <w:rPr>
                <w:sz w:val="22"/>
                <w:szCs w:val="22"/>
              </w:rPr>
            </w:pPr>
            <w:r>
              <w:rPr>
                <w:sz w:val="22"/>
                <w:szCs w:val="22"/>
              </w:rPr>
              <w:t xml:space="preserve">БИК 044525220 </w:t>
            </w:r>
          </w:p>
          <w:p w:rsidR="006119B9" w:rsidRDefault="006119B9">
            <w:pPr>
              <w:pStyle w:val="Default"/>
              <w:rPr>
                <w:sz w:val="22"/>
                <w:szCs w:val="22"/>
              </w:rPr>
            </w:pPr>
            <w:r>
              <w:rPr>
                <w:sz w:val="22"/>
                <w:szCs w:val="22"/>
              </w:rPr>
              <w:t xml:space="preserve">ОГРН 1021801142142 </w:t>
            </w:r>
          </w:p>
          <w:p w:rsidR="006119B9" w:rsidRDefault="006119B9">
            <w:pPr>
              <w:pStyle w:val="Default"/>
              <w:rPr>
                <w:sz w:val="22"/>
                <w:szCs w:val="22"/>
              </w:rPr>
            </w:pPr>
            <w:r>
              <w:rPr>
                <w:sz w:val="22"/>
                <w:szCs w:val="22"/>
              </w:rPr>
              <w:t xml:space="preserve">ОКПО 03257544 </w:t>
            </w:r>
          </w:p>
          <w:p w:rsidR="006119B9" w:rsidRDefault="006119B9">
            <w:pPr>
              <w:pStyle w:val="Default"/>
              <w:rPr>
                <w:sz w:val="22"/>
                <w:szCs w:val="22"/>
              </w:rPr>
            </w:pPr>
            <w:r>
              <w:rPr>
                <w:sz w:val="22"/>
                <w:szCs w:val="22"/>
              </w:rPr>
              <w:t xml:space="preserve">ОКВЭД 35.22 </w:t>
            </w:r>
          </w:p>
          <w:p w:rsidR="006119B9" w:rsidRPr="003A2F32" w:rsidRDefault="006119B9" w:rsidP="006119B9">
            <w:pPr>
              <w:pStyle w:val="Default"/>
              <w:rPr>
                <w:sz w:val="22"/>
                <w:szCs w:val="22"/>
              </w:rPr>
            </w:pPr>
            <w:r>
              <w:rPr>
                <w:sz w:val="22"/>
                <w:szCs w:val="22"/>
              </w:rPr>
              <w:t xml:space="preserve">тел./факс: +7 (341) 323-19-89 / </w:t>
            </w:r>
          </w:p>
        </w:tc>
      </w:tr>
      <w:tr w:rsidR="006119B9">
        <w:trPr>
          <w:trHeight w:val="365"/>
        </w:trPr>
        <w:tc>
          <w:tcPr>
            <w:tcW w:w="4467" w:type="dxa"/>
          </w:tcPr>
          <w:p w:rsidR="006119B9" w:rsidRDefault="006119B9">
            <w:pPr>
              <w:pStyle w:val="Default"/>
              <w:rPr>
                <w:sz w:val="23"/>
                <w:szCs w:val="23"/>
              </w:rPr>
            </w:pPr>
            <w:r>
              <w:rPr>
                <w:b/>
                <w:bCs/>
                <w:sz w:val="23"/>
                <w:szCs w:val="23"/>
              </w:rPr>
              <w:t xml:space="preserve">от Поставщика: </w:t>
            </w:r>
          </w:p>
          <w:p w:rsidR="006119B9" w:rsidRDefault="006119B9">
            <w:pPr>
              <w:pStyle w:val="Default"/>
              <w:rPr>
                <w:sz w:val="22"/>
                <w:szCs w:val="22"/>
              </w:rPr>
            </w:pPr>
            <w:r>
              <w:rPr>
                <w:sz w:val="22"/>
                <w:szCs w:val="22"/>
              </w:rPr>
              <w:t xml:space="preserve">Ведущий специалист по привлечению клиентов_ </w:t>
            </w:r>
          </w:p>
          <w:p w:rsidR="006119B9" w:rsidRDefault="006119B9">
            <w:pPr>
              <w:pStyle w:val="Default"/>
              <w:rPr>
                <w:sz w:val="22"/>
                <w:szCs w:val="22"/>
              </w:rPr>
            </w:pPr>
            <w:r>
              <w:rPr>
                <w:sz w:val="22"/>
                <w:szCs w:val="22"/>
              </w:rPr>
              <w:t xml:space="preserve">___________________/Родыгин А. А./ </w:t>
            </w:r>
          </w:p>
          <w:p w:rsidR="006119B9" w:rsidRDefault="006119B9">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119B9" w:rsidRDefault="0064371D">
            <w:pPr>
              <w:pStyle w:val="Default"/>
              <w:rPr>
                <w:sz w:val="23"/>
                <w:szCs w:val="23"/>
              </w:rPr>
            </w:pPr>
            <w:r>
              <w:rPr>
                <w:b/>
                <w:bCs/>
                <w:sz w:val="23"/>
                <w:szCs w:val="23"/>
              </w:rPr>
              <w:t>Клиент</w:t>
            </w:r>
            <w:r w:rsidR="006119B9">
              <w:rPr>
                <w:b/>
                <w:bCs/>
                <w:sz w:val="23"/>
                <w:szCs w:val="23"/>
              </w:rPr>
              <w:t xml:space="preserve">: </w:t>
            </w:r>
          </w:p>
          <w:p w:rsidR="006119B9" w:rsidRDefault="006119B9">
            <w:pPr>
              <w:pStyle w:val="Default"/>
              <w:rPr>
                <w:sz w:val="22"/>
                <w:szCs w:val="22"/>
              </w:rPr>
            </w:pPr>
            <w:r>
              <w:rPr>
                <w:sz w:val="22"/>
                <w:szCs w:val="22"/>
              </w:rPr>
              <w:t xml:space="preserve">Генеральный директор </w:t>
            </w:r>
          </w:p>
          <w:p w:rsidR="006119B9" w:rsidRDefault="006119B9">
            <w:pPr>
              <w:pStyle w:val="Default"/>
              <w:rPr>
                <w:sz w:val="22"/>
                <w:szCs w:val="22"/>
              </w:rPr>
            </w:pPr>
            <w:r>
              <w:rPr>
                <w:sz w:val="22"/>
                <w:szCs w:val="22"/>
              </w:rPr>
              <w:t xml:space="preserve">АО "Газпром </w:t>
            </w:r>
            <w:r w:rsidR="003A2F32">
              <w:rPr>
                <w:sz w:val="22"/>
                <w:szCs w:val="22"/>
              </w:rPr>
              <w:t>г</w:t>
            </w:r>
            <w:bookmarkStart w:id="0" w:name="_GoBack"/>
            <w:bookmarkEnd w:id="0"/>
            <w:r>
              <w:rPr>
                <w:sz w:val="22"/>
                <w:szCs w:val="22"/>
              </w:rPr>
              <w:t xml:space="preserve">азораспределение Ижевск" </w:t>
            </w:r>
          </w:p>
          <w:p w:rsidR="006119B9" w:rsidRDefault="006119B9">
            <w:pPr>
              <w:pStyle w:val="Default"/>
              <w:rPr>
                <w:sz w:val="22"/>
                <w:szCs w:val="22"/>
              </w:rPr>
            </w:pPr>
            <w:r>
              <w:rPr>
                <w:sz w:val="22"/>
                <w:szCs w:val="22"/>
              </w:rPr>
              <w:t xml:space="preserve">___________________/Вершинин А. П./ </w:t>
            </w:r>
          </w:p>
        </w:tc>
      </w:tr>
    </w:tbl>
    <w:p w:rsidR="001D3D3C" w:rsidRDefault="001D3D3C" w:rsidP="001D3D3C">
      <w:pPr>
        <w:jc w:val="cente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 w:rsidR="002C342C" w:rsidRDefault="002C342C" w:rsidP="00470688"/>
    <w:p w:rsidR="002C342C" w:rsidRDefault="002C342C" w:rsidP="00470688"/>
    <w:p w:rsidR="002C342C" w:rsidRDefault="002C342C" w:rsidP="00470688"/>
    <w:p w:rsidR="002C342C" w:rsidRPr="002C342C" w:rsidRDefault="002C342C" w:rsidP="00470688"/>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470688" w:rsidRDefault="00470688" w:rsidP="00470688"/>
    <w:p w:rsidR="003A2F32" w:rsidRPr="003A2F32" w:rsidRDefault="003A2F32" w:rsidP="00470688"/>
    <w:p w:rsidR="00470688" w:rsidRDefault="00470688" w:rsidP="00470688">
      <w:pPr>
        <w:rPr>
          <w:lang w:val="en-US"/>
        </w:rPr>
      </w:pPr>
    </w:p>
    <w:p w:rsidR="00470688" w:rsidRDefault="00470688" w:rsidP="00470688">
      <w:pPr>
        <w:rPr>
          <w:lang w:val="en-US"/>
        </w:rPr>
      </w:pPr>
    </w:p>
    <w:p w:rsidR="00470688" w:rsidRDefault="00470688" w:rsidP="00470688">
      <w:pPr>
        <w:rPr>
          <w:lang w:val="en-US"/>
        </w:rPr>
      </w:pPr>
    </w:p>
    <w:p w:rsidR="0064371D" w:rsidRDefault="0064371D" w:rsidP="0064371D">
      <w:pPr>
        <w:pStyle w:val="Default"/>
        <w:jc w:val="right"/>
        <w:rPr>
          <w:sz w:val="22"/>
          <w:szCs w:val="22"/>
        </w:rPr>
      </w:pPr>
      <w:r>
        <w:rPr>
          <w:b/>
          <w:bCs/>
          <w:i/>
          <w:iCs/>
          <w:sz w:val="22"/>
          <w:szCs w:val="22"/>
        </w:rPr>
        <w:lastRenderedPageBreak/>
        <w:t xml:space="preserve">Приложение № 1 </w:t>
      </w:r>
    </w:p>
    <w:p w:rsidR="0064371D" w:rsidRDefault="0064371D" w:rsidP="0064371D">
      <w:pPr>
        <w:pStyle w:val="Default"/>
        <w:jc w:val="right"/>
        <w:rPr>
          <w:b/>
          <w:bCs/>
          <w:i/>
          <w:iCs/>
          <w:sz w:val="22"/>
          <w:szCs w:val="22"/>
        </w:rPr>
      </w:pPr>
      <w:r>
        <w:rPr>
          <w:b/>
          <w:bCs/>
          <w:i/>
          <w:iCs/>
          <w:sz w:val="22"/>
          <w:szCs w:val="22"/>
        </w:rPr>
        <w:t>к Договору №___________________________</w:t>
      </w:r>
    </w:p>
    <w:p w:rsidR="0064371D" w:rsidRDefault="0064371D" w:rsidP="0064371D">
      <w:pPr>
        <w:pStyle w:val="Default"/>
        <w:jc w:val="right"/>
        <w:rPr>
          <w:b/>
          <w:bCs/>
          <w:i/>
          <w:iCs/>
          <w:sz w:val="22"/>
          <w:szCs w:val="22"/>
        </w:rPr>
      </w:pPr>
    </w:p>
    <w:p w:rsidR="0064371D" w:rsidRDefault="0064371D" w:rsidP="0064371D">
      <w:pPr>
        <w:pStyle w:val="Default"/>
        <w:jc w:val="right"/>
        <w:rPr>
          <w:sz w:val="22"/>
          <w:szCs w:val="22"/>
        </w:rPr>
      </w:pPr>
      <w:r>
        <w:rPr>
          <w:b/>
          <w:bCs/>
          <w:i/>
          <w:iCs/>
          <w:sz w:val="22"/>
          <w:szCs w:val="22"/>
        </w:rPr>
        <w:t xml:space="preserve"> </w:t>
      </w:r>
    </w:p>
    <w:p w:rsidR="0064371D" w:rsidRDefault="0064371D" w:rsidP="0064371D">
      <w:pPr>
        <w:pStyle w:val="Default"/>
        <w:jc w:val="center"/>
        <w:rPr>
          <w:sz w:val="22"/>
          <w:szCs w:val="22"/>
        </w:rPr>
      </w:pPr>
      <w:r>
        <w:rPr>
          <w:b/>
          <w:bCs/>
          <w:sz w:val="22"/>
          <w:szCs w:val="22"/>
        </w:rPr>
        <w:t>СПИСОК АЗС,</w:t>
      </w:r>
    </w:p>
    <w:p w:rsidR="00470688" w:rsidRDefault="0064371D" w:rsidP="0064371D">
      <w:pPr>
        <w:jc w:val="center"/>
        <w:rPr>
          <w:b/>
          <w:bCs/>
          <w:sz w:val="22"/>
          <w:szCs w:val="22"/>
        </w:rPr>
      </w:pPr>
      <w:proofErr w:type="gramStart"/>
      <w:r>
        <w:rPr>
          <w:b/>
          <w:bCs/>
          <w:sz w:val="22"/>
          <w:szCs w:val="22"/>
        </w:rPr>
        <w:t>принимающих</w:t>
      </w:r>
      <w:proofErr w:type="gramEnd"/>
      <w:r>
        <w:rPr>
          <w:b/>
          <w:bCs/>
          <w:sz w:val="22"/>
          <w:szCs w:val="22"/>
        </w:rPr>
        <w:t xml:space="preserve"> к обслуживанию топливные карты, по состоянию на ________</w:t>
      </w:r>
    </w:p>
    <w:p w:rsidR="0064371D" w:rsidRDefault="0064371D" w:rsidP="0064371D">
      <w:pPr>
        <w:jc w:val="center"/>
        <w:rPr>
          <w:b/>
          <w:bCs/>
          <w:sz w:val="22"/>
          <w:szCs w:val="22"/>
        </w:rPr>
      </w:pPr>
    </w:p>
    <w:tbl>
      <w:tblPr>
        <w:tblStyle w:val="aa"/>
        <w:tblW w:w="0" w:type="auto"/>
        <w:tblInd w:w="-459" w:type="dxa"/>
        <w:tblLook w:val="04A0" w:firstRow="1" w:lastRow="0" w:firstColumn="1" w:lastColumn="0" w:noHBand="0" w:noVBand="1"/>
      </w:tblPr>
      <w:tblGrid>
        <w:gridCol w:w="567"/>
        <w:gridCol w:w="1560"/>
        <w:gridCol w:w="1417"/>
        <w:gridCol w:w="2029"/>
        <w:gridCol w:w="1787"/>
        <w:gridCol w:w="1335"/>
        <w:gridCol w:w="1335"/>
      </w:tblGrid>
      <w:tr w:rsidR="0064371D" w:rsidRPr="0064371D" w:rsidTr="0064371D">
        <w:tc>
          <w:tcPr>
            <w:tcW w:w="567" w:type="dxa"/>
          </w:tcPr>
          <w:p w:rsidR="0064371D" w:rsidRPr="0064371D" w:rsidRDefault="0064371D" w:rsidP="0064371D">
            <w:pPr>
              <w:jc w:val="center"/>
              <w:rPr>
                <w:b/>
                <w:noProof/>
                <w:sz w:val="16"/>
                <w:szCs w:val="16"/>
              </w:rPr>
            </w:pPr>
            <w:r w:rsidRPr="0064371D">
              <w:rPr>
                <w:b/>
                <w:noProof/>
                <w:sz w:val="16"/>
                <w:szCs w:val="16"/>
              </w:rPr>
              <w:t>№ п/п</w:t>
            </w:r>
          </w:p>
        </w:tc>
        <w:tc>
          <w:tcPr>
            <w:tcW w:w="1560" w:type="dxa"/>
          </w:tcPr>
          <w:p w:rsidR="0064371D" w:rsidRPr="0064371D" w:rsidRDefault="0064371D" w:rsidP="0064371D">
            <w:pPr>
              <w:jc w:val="center"/>
              <w:rPr>
                <w:b/>
                <w:noProof/>
                <w:sz w:val="16"/>
                <w:szCs w:val="16"/>
              </w:rPr>
            </w:pPr>
            <w:r w:rsidRPr="0064371D">
              <w:rPr>
                <w:b/>
                <w:noProof/>
                <w:sz w:val="16"/>
                <w:szCs w:val="16"/>
              </w:rPr>
              <w:t>№АЗС/ ТО</w:t>
            </w:r>
          </w:p>
        </w:tc>
        <w:tc>
          <w:tcPr>
            <w:tcW w:w="1417" w:type="dxa"/>
          </w:tcPr>
          <w:p w:rsidR="0064371D" w:rsidRPr="0064371D" w:rsidRDefault="0064371D" w:rsidP="0064371D">
            <w:pPr>
              <w:jc w:val="center"/>
              <w:rPr>
                <w:b/>
                <w:noProof/>
                <w:sz w:val="16"/>
                <w:szCs w:val="16"/>
              </w:rPr>
            </w:pPr>
            <w:r w:rsidRPr="0064371D">
              <w:rPr>
                <w:b/>
                <w:noProof/>
                <w:sz w:val="16"/>
                <w:szCs w:val="16"/>
              </w:rPr>
              <w:t>№ Эмитента</w:t>
            </w:r>
          </w:p>
        </w:tc>
        <w:tc>
          <w:tcPr>
            <w:tcW w:w="2029" w:type="dxa"/>
          </w:tcPr>
          <w:p w:rsidR="0064371D" w:rsidRPr="0064371D" w:rsidRDefault="0064371D" w:rsidP="0064371D">
            <w:pPr>
              <w:jc w:val="center"/>
              <w:rPr>
                <w:b/>
                <w:noProof/>
                <w:sz w:val="16"/>
                <w:szCs w:val="16"/>
              </w:rPr>
            </w:pPr>
            <w:r w:rsidRPr="0064371D">
              <w:rPr>
                <w:b/>
                <w:noProof/>
                <w:sz w:val="16"/>
                <w:szCs w:val="16"/>
              </w:rPr>
              <w:t>Владелец/Марка</w:t>
            </w:r>
          </w:p>
        </w:tc>
        <w:tc>
          <w:tcPr>
            <w:tcW w:w="1787" w:type="dxa"/>
          </w:tcPr>
          <w:p w:rsidR="0064371D" w:rsidRPr="0064371D" w:rsidRDefault="0064371D" w:rsidP="0064371D">
            <w:pPr>
              <w:jc w:val="center"/>
              <w:rPr>
                <w:b/>
                <w:noProof/>
                <w:sz w:val="16"/>
                <w:szCs w:val="16"/>
              </w:rPr>
            </w:pPr>
            <w:r w:rsidRPr="0064371D">
              <w:rPr>
                <w:b/>
                <w:noProof/>
                <w:sz w:val="16"/>
                <w:szCs w:val="16"/>
              </w:rPr>
              <w:t>Местонахождение</w:t>
            </w:r>
          </w:p>
        </w:tc>
        <w:tc>
          <w:tcPr>
            <w:tcW w:w="1335" w:type="dxa"/>
          </w:tcPr>
          <w:p w:rsidR="0064371D" w:rsidRPr="0064371D" w:rsidRDefault="0064371D" w:rsidP="0064371D">
            <w:pPr>
              <w:jc w:val="center"/>
              <w:rPr>
                <w:b/>
                <w:noProof/>
                <w:sz w:val="16"/>
                <w:szCs w:val="16"/>
              </w:rPr>
            </w:pPr>
            <w:r w:rsidRPr="0064371D">
              <w:rPr>
                <w:b/>
                <w:noProof/>
                <w:sz w:val="16"/>
                <w:szCs w:val="16"/>
              </w:rPr>
              <w:t>Примечание</w:t>
            </w:r>
          </w:p>
        </w:tc>
        <w:tc>
          <w:tcPr>
            <w:tcW w:w="1335" w:type="dxa"/>
          </w:tcPr>
          <w:p w:rsidR="0064371D" w:rsidRPr="0064371D" w:rsidRDefault="0064371D" w:rsidP="0064371D">
            <w:pPr>
              <w:jc w:val="center"/>
              <w:rPr>
                <w:b/>
                <w:noProof/>
                <w:sz w:val="16"/>
                <w:szCs w:val="16"/>
              </w:rPr>
            </w:pPr>
            <w:r w:rsidRPr="0064371D">
              <w:rPr>
                <w:b/>
                <w:noProof/>
                <w:sz w:val="16"/>
                <w:szCs w:val="16"/>
              </w:rPr>
              <w:t>Координаты</w:t>
            </w:r>
          </w:p>
        </w:tc>
      </w:tr>
      <w:tr w:rsidR="0064371D" w:rsidTr="0064371D">
        <w:tc>
          <w:tcPr>
            <w:tcW w:w="567" w:type="dxa"/>
          </w:tcPr>
          <w:p w:rsidR="0064371D" w:rsidRDefault="0064371D" w:rsidP="0064371D">
            <w:pPr>
              <w:jc w:val="center"/>
              <w:rPr>
                <w:noProof/>
              </w:rPr>
            </w:pPr>
            <w:r>
              <w:rPr>
                <w:noProof/>
              </w:rPr>
              <w:t>1</w:t>
            </w:r>
          </w:p>
        </w:tc>
        <w:tc>
          <w:tcPr>
            <w:tcW w:w="1560" w:type="dxa"/>
          </w:tcPr>
          <w:p w:rsidR="0064371D" w:rsidRDefault="0064371D" w:rsidP="0064371D">
            <w:pPr>
              <w:jc w:val="center"/>
              <w:rPr>
                <w:noProof/>
              </w:rPr>
            </w:pPr>
          </w:p>
        </w:tc>
        <w:tc>
          <w:tcPr>
            <w:tcW w:w="1417" w:type="dxa"/>
          </w:tcPr>
          <w:p w:rsidR="0064371D" w:rsidRDefault="0064371D" w:rsidP="0064371D">
            <w:pPr>
              <w:jc w:val="center"/>
              <w:rPr>
                <w:noProof/>
              </w:rPr>
            </w:pPr>
          </w:p>
        </w:tc>
        <w:tc>
          <w:tcPr>
            <w:tcW w:w="2029" w:type="dxa"/>
          </w:tcPr>
          <w:p w:rsidR="0064371D" w:rsidRDefault="0064371D" w:rsidP="0064371D">
            <w:pPr>
              <w:jc w:val="center"/>
              <w:rPr>
                <w:noProof/>
              </w:rPr>
            </w:pPr>
          </w:p>
        </w:tc>
        <w:tc>
          <w:tcPr>
            <w:tcW w:w="1787" w:type="dxa"/>
          </w:tcPr>
          <w:p w:rsidR="0064371D" w:rsidRDefault="0064371D" w:rsidP="0064371D">
            <w:pPr>
              <w:jc w:val="center"/>
              <w:rPr>
                <w:noProof/>
              </w:rPr>
            </w:pPr>
          </w:p>
        </w:tc>
        <w:tc>
          <w:tcPr>
            <w:tcW w:w="1335" w:type="dxa"/>
          </w:tcPr>
          <w:p w:rsidR="0064371D" w:rsidRDefault="0064371D" w:rsidP="0064371D">
            <w:pPr>
              <w:jc w:val="center"/>
              <w:rPr>
                <w:noProof/>
              </w:rPr>
            </w:pPr>
          </w:p>
        </w:tc>
        <w:tc>
          <w:tcPr>
            <w:tcW w:w="1335" w:type="dxa"/>
          </w:tcPr>
          <w:p w:rsidR="0064371D" w:rsidRDefault="0064371D" w:rsidP="0064371D">
            <w:pPr>
              <w:jc w:val="center"/>
              <w:rPr>
                <w:noProof/>
              </w:rPr>
            </w:pPr>
          </w:p>
        </w:tc>
      </w:tr>
      <w:tr w:rsidR="0064371D" w:rsidTr="0064371D">
        <w:tc>
          <w:tcPr>
            <w:tcW w:w="567" w:type="dxa"/>
          </w:tcPr>
          <w:p w:rsidR="0064371D" w:rsidRDefault="0064371D" w:rsidP="0064371D">
            <w:pPr>
              <w:jc w:val="center"/>
              <w:rPr>
                <w:noProof/>
              </w:rPr>
            </w:pPr>
          </w:p>
        </w:tc>
        <w:tc>
          <w:tcPr>
            <w:tcW w:w="1560" w:type="dxa"/>
          </w:tcPr>
          <w:p w:rsidR="0064371D" w:rsidRDefault="0064371D" w:rsidP="0064371D">
            <w:pPr>
              <w:jc w:val="center"/>
              <w:rPr>
                <w:noProof/>
              </w:rPr>
            </w:pPr>
          </w:p>
        </w:tc>
        <w:tc>
          <w:tcPr>
            <w:tcW w:w="1417" w:type="dxa"/>
          </w:tcPr>
          <w:p w:rsidR="0064371D" w:rsidRDefault="0064371D" w:rsidP="0064371D">
            <w:pPr>
              <w:jc w:val="center"/>
              <w:rPr>
                <w:noProof/>
              </w:rPr>
            </w:pPr>
          </w:p>
        </w:tc>
        <w:tc>
          <w:tcPr>
            <w:tcW w:w="2029" w:type="dxa"/>
          </w:tcPr>
          <w:p w:rsidR="0064371D" w:rsidRDefault="0064371D" w:rsidP="0064371D">
            <w:pPr>
              <w:jc w:val="center"/>
              <w:rPr>
                <w:noProof/>
              </w:rPr>
            </w:pPr>
          </w:p>
        </w:tc>
        <w:tc>
          <w:tcPr>
            <w:tcW w:w="1787" w:type="dxa"/>
          </w:tcPr>
          <w:p w:rsidR="0064371D" w:rsidRDefault="0064371D" w:rsidP="0064371D">
            <w:pPr>
              <w:jc w:val="center"/>
              <w:rPr>
                <w:noProof/>
              </w:rPr>
            </w:pPr>
          </w:p>
        </w:tc>
        <w:tc>
          <w:tcPr>
            <w:tcW w:w="1335" w:type="dxa"/>
          </w:tcPr>
          <w:p w:rsidR="0064371D" w:rsidRDefault="0064371D" w:rsidP="0064371D">
            <w:pPr>
              <w:jc w:val="center"/>
              <w:rPr>
                <w:noProof/>
              </w:rPr>
            </w:pPr>
          </w:p>
        </w:tc>
        <w:tc>
          <w:tcPr>
            <w:tcW w:w="1335" w:type="dxa"/>
          </w:tcPr>
          <w:p w:rsidR="0064371D" w:rsidRDefault="0064371D" w:rsidP="0064371D">
            <w:pPr>
              <w:jc w:val="center"/>
              <w:rPr>
                <w:noProof/>
              </w:rPr>
            </w:pPr>
          </w:p>
        </w:tc>
      </w:tr>
    </w:tbl>
    <w:p w:rsidR="0064371D" w:rsidRPr="0064371D" w:rsidRDefault="0064371D" w:rsidP="0064371D">
      <w:pPr>
        <w:jc w:val="center"/>
        <w:rPr>
          <w:noProof/>
        </w:rPr>
      </w:pPr>
    </w:p>
    <w:p w:rsidR="00470688" w:rsidRPr="0064371D" w:rsidRDefault="00470688" w:rsidP="00470688">
      <w:pPr>
        <w:rPr>
          <w:noProof/>
        </w:rPr>
      </w:pPr>
    </w:p>
    <w:p w:rsidR="00470688" w:rsidRPr="0064371D" w:rsidRDefault="00470688" w:rsidP="00470688">
      <w:pPr>
        <w:rPr>
          <w:noProof/>
        </w:rPr>
      </w:pPr>
    </w:p>
    <w:p w:rsidR="00470688" w:rsidRPr="0064371D" w:rsidRDefault="00470688" w:rsidP="00470688">
      <w:pPr>
        <w:rPr>
          <w:noProof/>
        </w:rPr>
      </w:pP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RPr="006119B9" w:rsidTr="003A2F32">
        <w:trPr>
          <w:trHeight w:val="100"/>
        </w:trPr>
        <w:tc>
          <w:tcPr>
            <w:tcW w:w="4467" w:type="dxa"/>
          </w:tcPr>
          <w:p w:rsidR="0064371D" w:rsidRDefault="0064371D" w:rsidP="003A2F32">
            <w:pPr>
              <w:pStyle w:val="Default"/>
              <w:rPr>
                <w:sz w:val="22"/>
                <w:szCs w:val="22"/>
              </w:rPr>
            </w:pPr>
          </w:p>
        </w:tc>
        <w:tc>
          <w:tcPr>
            <w:tcW w:w="4467" w:type="dxa"/>
          </w:tcPr>
          <w:p w:rsidR="0064371D" w:rsidRPr="0064371D" w:rsidRDefault="0064371D" w:rsidP="003A2F32">
            <w:pPr>
              <w:pStyle w:val="Default"/>
              <w:rPr>
                <w:sz w:val="22"/>
                <w:szCs w:val="22"/>
              </w:rPr>
            </w:pPr>
          </w:p>
        </w:tc>
      </w:tr>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w:t>
            </w:r>
            <w:r w:rsidR="003A2F32">
              <w:rPr>
                <w:sz w:val="22"/>
                <w:szCs w:val="22"/>
              </w:rPr>
              <w:t>г</w:t>
            </w:r>
            <w:r>
              <w:rPr>
                <w:sz w:val="22"/>
                <w:szCs w:val="22"/>
              </w:rPr>
              <w:t xml:space="preserve">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w:t>
            </w:r>
          </w:p>
        </w:tc>
      </w:tr>
    </w:tbl>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Pr="00335FCA" w:rsidRDefault="00470688" w:rsidP="00470688">
      <w:pPr>
        <w:rPr>
          <w:noProof/>
        </w:rPr>
      </w:pPr>
    </w:p>
    <w:p w:rsidR="00470688" w:rsidRDefault="00470688"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470688"/>
    <w:p w:rsidR="0064371D" w:rsidRDefault="0064371D" w:rsidP="0064371D">
      <w:pPr>
        <w:pStyle w:val="Default"/>
        <w:jc w:val="right"/>
        <w:rPr>
          <w:sz w:val="22"/>
          <w:szCs w:val="22"/>
        </w:rPr>
      </w:pPr>
      <w:r>
        <w:rPr>
          <w:b/>
          <w:bCs/>
          <w:i/>
          <w:iCs/>
          <w:sz w:val="22"/>
          <w:szCs w:val="22"/>
        </w:rPr>
        <w:lastRenderedPageBreak/>
        <w:t xml:space="preserve">Приложение № 2 </w:t>
      </w:r>
    </w:p>
    <w:p w:rsidR="0064371D" w:rsidRDefault="0064371D" w:rsidP="0064371D">
      <w:pPr>
        <w:pStyle w:val="Default"/>
        <w:jc w:val="right"/>
        <w:rPr>
          <w:sz w:val="22"/>
          <w:szCs w:val="22"/>
        </w:rPr>
      </w:pPr>
      <w:r>
        <w:rPr>
          <w:b/>
          <w:bCs/>
          <w:i/>
          <w:iCs/>
          <w:sz w:val="22"/>
          <w:szCs w:val="22"/>
        </w:rPr>
        <w:t xml:space="preserve">к Договору №___________________________ </w:t>
      </w:r>
    </w:p>
    <w:p w:rsidR="0064371D" w:rsidRDefault="0064371D" w:rsidP="0064371D">
      <w:pPr>
        <w:pStyle w:val="Default"/>
        <w:jc w:val="center"/>
        <w:rPr>
          <w:b/>
          <w:bCs/>
          <w:sz w:val="22"/>
          <w:szCs w:val="22"/>
        </w:rPr>
      </w:pPr>
    </w:p>
    <w:p w:rsidR="0064371D" w:rsidRDefault="0064371D" w:rsidP="0064371D">
      <w:pPr>
        <w:pStyle w:val="Default"/>
        <w:jc w:val="center"/>
        <w:rPr>
          <w:sz w:val="22"/>
          <w:szCs w:val="22"/>
        </w:rPr>
      </w:pPr>
      <w:r>
        <w:rPr>
          <w:b/>
          <w:bCs/>
          <w:sz w:val="22"/>
          <w:szCs w:val="22"/>
        </w:rPr>
        <w:t>ФОРМА</w:t>
      </w:r>
    </w:p>
    <w:p w:rsidR="0064371D" w:rsidRDefault="0064371D" w:rsidP="0064371D">
      <w:pPr>
        <w:pStyle w:val="Default"/>
        <w:jc w:val="center"/>
        <w:rPr>
          <w:sz w:val="22"/>
          <w:szCs w:val="22"/>
        </w:rPr>
      </w:pPr>
      <w:r>
        <w:rPr>
          <w:b/>
          <w:bCs/>
          <w:sz w:val="22"/>
          <w:szCs w:val="22"/>
        </w:rPr>
        <w:t>ЗАЯВЛЕНИЕ</w:t>
      </w:r>
    </w:p>
    <w:p w:rsidR="0064371D" w:rsidRDefault="0064371D" w:rsidP="0064371D">
      <w:pPr>
        <w:pStyle w:val="Default"/>
        <w:jc w:val="center"/>
        <w:rPr>
          <w:b/>
          <w:bCs/>
          <w:sz w:val="22"/>
          <w:szCs w:val="22"/>
        </w:rPr>
      </w:pPr>
      <w:r>
        <w:rPr>
          <w:b/>
          <w:bCs/>
          <w:sz w:val="22"/>
          <w:szCs w:val="22"/>
        </w:rPr>
        <w:t>на обслуживание</w:t>
      </w:r>
    </w:p>
    <w:p w:rsidR="0064371D" w:rsidRDefault="0064371D" w:rsidP="0064371D">
      <w:pPr>
        <w:pStyle w:val="Default"/>
        <w:jc w:val="center"/>
        <w:rPr>
          <w:sz w:val="22"/>
          <w:szCs w:val="22"/>
        </w:rPr>
      </w:pPr>
    </w:p>
    <w:p w:rsidR="0064371D" w:rsidRDefault="0064371D" w:rsidP="0064371D">
      <w:pPr>
        <w:pStyle w:val="Default"/>
        <w:rPr>
          <w:sz w:val="22"/>
          <w:szCs w:val="22"/>
        </w:rPr>
      </w:pPr>
      <w:r>
        <w:rPr>
          <w:b/>
          <w:bCs/>
          <w:sz w:val="22"/>
          <w:szCs w:val="22"/>
        </w:rPr>
        <w:t xml:space="preserve">АО "Газпром Газораспределение Ижевск"  </w:t>
      </w:r>
      <w:r>
        <w:rPr>
          <w:sz w:val="22"/>
          <w:szCs w:val="22"/>
        </w:rPr>
        <w:t xml:space="preserve"> просит установить лимитную систему обслуживания/или  (электронный кошелек) для прилагаемого перечня автотранспорта с суточным (или месячным) лимитом.</w:t>
      </w:r>
    </w:p>
    <w:p w:rsidR="0064371D" w:rsidRDefault="0064371D" w:rsidP="0064371D">
      <w:pPr>
        <w:pStyle w:val="Default"/>
        <w:rPr>
          <w:sz w:val="22"/>
          <w:szCs w:val="22"/>
        </w:rPr>
      </w:pPr>
    </w:p>
    <w:p w:rsidR="0064371D" w:rsidRDefault="0064371D" w:rsidP="0064371D">
      <w:pPr>
        <w:pStyle w:val="Default"/>
        <w:jc w:val="center"/>
        <w:rPr>
          <w:b/>
          <w:bCs/>
          <w:sz w:val="22"/>
          <w:szCs w:val="22"/>
        </w:rPr>
      </w:pPr>
      <w:r>
        <w:rPr>
          <w:b/>
          <w:bCs/>
          <w:sz w:val="22"/>
          <w:szCs w:val="22"/>
        </w:rPr>
        <w:t>ПЕРЕЧЕНЬ АВТОТРАНСПОРТА</w:t>
      </w:r>
    </w:p>
    <w:p w:rsidR="0064371D" w:rsidRDefault="0064371D" w:rsidP="0064371D">
      <w:pPr>
        <w:pStyle w:val="Default"/>
        <w:jc w:val="center"/>
        <w:rPr>
          <w:b/>
          <w:bCs/>
          <w:sz w:val="22"/>
          <w:szCs w:val="22"/>
        </w:rPr>
      </w:pPr>
    </w:p>
    <w:tbl>
      <w:tblPr>
        <w:tblStyle w:val="aa"/>
        <w:tblW w:w="0" w:type="auto"/>
        <w:tblInd w:w="-885" w:type="dxa"/>
        <w:tblLook w:val="04A0" w:firstRow="1" w:lastRow="0" w:firstColumn="1" w:lastColumn="0" w:noHBand="0" w:noVBand="1"/>
      </w:tblPr>
      <w:tblGrid>
        <w:gridCol w:w="445"/>
        <w:gridCol w:w="1788"/>
        <w:gridCol w:w="1292"/>
        <w:gridCol w:w="761"/>
        <w:gridCol w:w="761"/>
        <w:gridCol w:w="824"/>
        <w:gridCol w:w="1363"/>
        <w:gridCol w:w="1226"/>
        <w:gridCol w:w="499"/>
        <w:gridCol w:w="499"/>
        <w:gridCol w:w="499"/>
        <w:gridCol w:w="499"/>
      </w:tblGrid>
      <w:tr w:rsidR="0064371D" w:rsidRPr="0064371D" w:rsidTr="003A2F32">
        <w:tc>
          <w:tcPr>
            <w:tcW w:w="432" w:type="dxa"/>
            <w:vMerge w:val="restart"/>
          </w:tcPr>
          <w:p w:rsidR="0064371D" w:rsidRPr="0064371D" w:rsidRDefault="0064371D" w:rsidP="0064371D">
            <w:pPr>
              <w:pStyle w:val="Default"/>
              <w:jc w:val="center"/>
              <w:rPr>
                <w:b/>
                <w:sz w:val="16"/>
              </w:rPr>
            </w:pPr>
            <w:r w:rsidRPr="0064371D">
              <w:rPr>
                <w:b/>
                <w:sz w:val="16"/>
              </w:rPr>
              <w:t xml:space="preserve">№ </w:t>
            </w:r>
            <w:proofErr w:type="gramStart"/>
            <w:r w:rsidRPr="0064371D">
              <w:rPr>
                <w:b/>
                <w:sz w:val="16"/>
              </w:rPr>
              <w:t>п</w:t>
            </w:r>
            <w:proofErr w:type="gramEnd"/>
            <w:r w:rsidRPr="0064371D">
              <w:rPr>
                <w:b/>
                <w:sz w:val="16"/>
              </w:rPr>
              <w:t>/п</w:t>
            </w:r>
          </w:p>
        </w:tc>
        <w:tc>
          <w:tcPr>
            <w:tcW w:w="1790" w:type="dxa"/>
            <w:vMerge w:val="restart"/>
          </w:tcPr>
          <w:p w:rsidR="0064371D" w:rsidRPr="0064371D" w:rsidRDefault="0064371D" w:rsidP="0064371D">
            <w:pPr>
              <w:pStyle w:val="Default"/>
              <w:jc w:val="center"/>
              <w:rPr>
                <w:b/>
                <w:sz w:val="16"/>
              </w:rPr>
            </w:pPr>
            <w:r w:rsidRPr="0064371D">
              <w:rPr>
                <w:b/>
                <w:sz w:val="16"/>
              </w:rPr>
              <w:t>Регистрационный знак транспортного средства</w:t>
            </w:r>
          </w:p>
        </w:tc>
        <w:tc>
          <w:tcPr>
            <w:tcW w:w="8234" w:type="dxa"/>
            <w:gridSpan w:val="10"/>
          </w:tcPr>
          <w:p w:rsidR="0064371D" w:rsidRPr="0064371D" w:rsidRDefault="0064371D" w:rsidP="0064371D">
            <w:pPr>
              <w:pStyle w:val="Default"/>
              <w:jc w:val="center"/>
              <w:rPr>
                <w:b/>
                <w:sz w:val="16"/>
              </w:rPr>
            </w:pPr>
            <w:r w:rsidRPr="0064371D">
              <w:rPr>
                <w:b/>
                <w:sz w:val="16"/>
              </w:rPr>
              <w:t>ГСМ Величина и вид лимита</w:t>
            </w:r>
          </w:p>
        </w:tc>
      </w:tr>
      <w:tr w:rsidR="0064371D" w:rsidTr="003A2F32">
        <w:tc>
          <w:tcPr>
            <w:tcW w:w="432" w:type="dxa"/>
            <w:vMerge/>
          </w:tcPr>
          <w:p w:rsidR="0064371D" w:rsidRDefault="0064371D" w:rsidP="0064371D">
            <w:pPr>
              <w:pStyle w:val="Default"/>
              <w:jc w:val="center"/>
            </w:pPr>
          </w:p>
        </w:tc>
        <w:tc>
          <w:tcPr>
            <w:tcW w:w="1790" w:type="dxa"/>
            <w:vMerge/>
          </w:tcPr>
          <w:p w:rsidR="0064371D" w:rsidRDefault="0064371D" w:rsidP="0064371D">
            <w:pPr>
              <w:pStyle w:val="Default"/>
              <w:jc w:val="center"/>
            </w:pPr>
          </w:p>
        </w:tc>
        <w:tc>
          <w:tcPr>
            <w:tcW w:w="1294" w:type="dxa"/>
          </w:tcPr>
          <w:p w:rsidR="0064371D" w:rsidRPr="0064371D" w:rsidRDefault="0064371D" w:rsidP="0064371D">
            <w:pPr>
              <w:pStyle w:val="Default"/>
              <w:jc w:val="center"/>
              <w:rPr>
                <w:b/>
                <w:sz w:val="16"/>
              </w:rPr>
            </w:pPr>
            <w:r w:rsidRPr="0064371D">
              <w:rPr>
                <w:b/>
                <w:sz w:val="16"/>
              </w:rPr>
              <w:t xml:space="preserve">Дизельное топливо, </w:t>
            </w:r>
            <w:proofErr w:type="gramStart"/>
            <w:r w:rsidRPr="0064371D">
              <w:rPr>
                <w:b/>
                <w:sz w:val="16"/>
              </w:rPr>
              <w:t>л</w:t>
            </w:r>
            <w:proofErr w:type="gramEnd"/>
            <w:r w:rsidRPr="0064371D">
              <w:rPr>
                <w:b/>
                <w:sz w:val="16"/>
              </w:rPr>
              <w:t>.</w:t>
            </w:r>
          </w:p>
        </w:tc>
        <w:tc>
          <w:tcPr>
            <w:tcW w:w="762" w:type="dxa"/>
          </w:tcPr>
          <w:p w:rsidR="0064371D" w:rsidRPr="0064371D" w:rsidRDefault="0064371D" w:rsidP="0064371D">
            <w:pPr>
              <w:pStyle w:val="Default"/>
              <w:jc w:val="center"/>
              <w:rPr>
                <w:b/>
                <w:sz w:val="16"/>
              </w:rPr>
            </w:pPr>
            <w:r w:rsidRPr="0064371D">
              <w:rPr>
                <w:b/>
                <w:sz w:val="16"/>
              </w:rPr>
              <w:t>АИ-92, л</w:t>
            </w:r>
          </w:p>
        </w:tc>
        <w:tc>
          <w:tcPr>
            <w:tcW w:w="762" w:type="dxa"/>
          </w:tcPr>
          <w:p w:rsidR="0064371D" w:rsidRPr="0064371D" w:rsidRDefault="0064371D" w:rsidP="0064371D">
            <w:pPr>
              <w:pStyle w:val="Default"/>
              <w:jc w:val="center"/>
              <w:rPr>
                <w:b/>
                <w:sz w:val="16"/>
              </w:rPr>
            </w:pPr>
            <w:r w:rsidRPr="0064371D">
              <w:rPr>
                <w:b/>
                <w:sz w:val="16"/>
              </w:rPr>
              <w:t>АИ-95, л</w:t>
            </w:r>
          </w:p>
        </w:tc>
        <w:tc>
          <w:tcPr>
            <w:tcW w:w="825" w:type="dxa"/>
          </w:tcPr>
          <w:p w:rsidR="0064371D" w:rsidRPr="0064371D" w:rsidRDefault="0064371D" w:rsidP="0064371D">
            <w:pPr>
              <w:pStyle w:val="Default"/>
              <w:jc w:val="center"/>
              <w:rPr>
                <w:b/>
                <w:sz w:val="16"/>
              </w:rPr>
            </w:pPr>
            <w:r w:rsidRPr="0064371D">
              <w:rPr>
                <w:b/>
                <w:sz w:val="16"/>
              </w:rPr>
              <w:t>СУГ, л</w:t>
            </w:r>
          </w:p>
        </w:tc>
        <w:tc>
          <w:tcPr>
            <w:tcW w:w="1364" w:type="dxa"/>
          </w:tcPr>
          <w:p w:rsidR="0064371D" w:rsidRPr="0064371D" w:rsidRDefault="0064371D" w:rsidP="0064371D">
            <w:pPr>
              <w:pStyle w:val="Default"/>
              <w:jc w:val="center"/>
              <w:rPr>
                <w:b/>
                <w:sz w:val="16"/>
              </w:rPr>
            </w:pPr>
            <w:r w:rsidRPr="0064371D">
              <w:rPr>
                <w:b/>
                <w:sz w:val="16"/>
              </w:rPr>
              <w:t>Общий лимит на выбранные виды</w:t>
            </w:r>
          </w:p>
        </w:tc>
        <w:tc>
          <w:tcPr>
            <w:tcW w:w="1227" w:type="dxa"/>
          </w:tcPr>
          <w:p w:rsidR="0064371D" w:rsidRPr="0064371D" w:rsidRDefault="0064371D" w:rsidP="0064371D">
            <w:pPr>
              <w:pStyle w:val="Default"/>
              <w:jc w:val="center"/>
              <w:rPr>
                <w:b/>
                <w:sz w:val="16"/>
              </w:rPr>
            </w:pPr>
            <w:r w:rsidRPr="0064371D">
              <w:rPr>
                <w:b/>
                <w:sz w:val="16"/>
              </w:rPr>
              <w:t>Вид лимита (с</w:t>
            </w:r>
            <w:r>
              <w:rPr>
                <w:b/>
                <w:sz w:val="16"/>
              </w:rPr>
              <w:t>у</w:t>
            </w:r>
            <w:r w:rsidRPr="0064371D">
              <w:rPr>
                <w:b/>
                <w:sz w:val="16"/>
              </w:rPr>
              <w:t>точный, меся</w:t>
            </w:r>
            <w:r>
              <w:rPr>
                <w:b/>
                <w:sz w:val="16"/>
              </w:rPr>
              <w:t>ч</w:t>
            </w:r>
            <w:r w:rsidRPr="0064371D">
              <w:rPr>
                <w:b/>
                <w:sz w:val="16"/>
              </w:rPr>
              <w:t>ный)</w:t>
            </w:r>
          </w:p>
        </w:tc>
        <w:tc>
          <w:tcPr>
            <w:tcW w:w="2000" w:type="dxa"/>
            <w:gridSpan w:val="4"/>
          </w:tcPr>
          <w:p w:rsidR="0064371D" w:rsidRPr="0064371D" w:rsidRDefault="0064371D" w:rsidP="0064371D">
            <w:pPr>
              <w:pStyle w:val="Default"/>
              <w:jc w:val="center"/>
              <w:rPr>
                <w:b/>
                <w:sz w:val="16"/>
              </w:rPr>
            </w:pPr>
            <w:r w:rsidRPr="0064371D">
              <w:rPr>
                <w:b/>
                <w:sz w:val="16"/>
              </w:rPr>
              <w:t>ПИН-код</w:t>
            </w:r>
          </w:p>
        </w:tc>
      </w:tr>
      <w:tr w:rsidR="0064371D" w:rsidTr="0064371D">
        <w:tc>
          <w:tcPr>
            <w:tcW w:w="432" w:type="dxa"/>
          </w:tcPr>
          <w:p w:rsidR="0064371D" w:rsidRDefault="0064371D" w:rsidP="0064371D">
            <w:pPr>
              <w:pStyle w:val="Default"/>
              <w:jc w:val="center"/>
            </w:pPr>
          </w:p>
        </w:tc>
        <w:tc>
          <w:tcPr>
            <w:tcW w:w="1790" w:type="dxa"/>
          </w:tcPr>
          <w:p w:rsidR="0064371D" w:rsidRDefault="0064371D" w:rsidP="0064371D">
            <w:pPr>
              <w:pStyle w:val="Default"/>
              <w:jc w:val="center"/>
            </w:pPr>
          </w:p>
        </w:tc>
        <w:tc>
          <w:tcPr>
            <w:tcW w:w="1294" w:type="dxa"/>
          </w:tcPr>
          <w:p w:rsidR="0064371D" w:rsidRDefault="0064371D" w:rsidP="0064371D">
            <w:pPr>
              <w:pStyle w:val="Default"/>
              <w:jc w:val="center"/>
            </w:pPr>
          </w:p>
        </w:tc>
        <w:tc>
          <w:tcPr>
            <w:tcW w:w="762" w:type="dxa"/>
          </w:tcPr>
          <w:p w:rsidR="0064371D" w:rsidRDefault="0064371D" w:rsidP="0064371D">
            <w:pPr>
              <w:pStyle w:val="Default"/>
              <w:jc w:val="center"/>
            </w:pPr>
          </w:p>
        </w:tc>
        <w:tc>
          <w:tcPr>
            <w:tcW w:w="762" w:type="dxa"/>
          </w:tcPr>
          <w:p w:rsidR="0064371D" w:rsidRDefault="0064371D" w:rsidP="0064371D">
            <w:pPr>
              <w:pStyle w:val="Default"/>
              <w:jc w:val="center"/>
            </w:pPr>
          </w:p>
        </w:tc>
        <w:tc>
          <w:tcPr>
            <w:tcW w:w="825" w:type="dxa"/>
          </w:tcPr>
          <w:p w:rsidR="0064371D" w:rsidRDefault="0064371D" w:rsidP="0064371D">
            <w:pPr>
              <w:pStyle w:val="Default"/>
              <w:jc w:val="center"/>
            </w:pPr>
          </w:p>
        </w:tc>
        <w:tc>
          <w:tcPr>
            <w:tcW w:w="1364" w:type="dxa"/>
          </w:tcPr>
          <w:p w:rsidR="0064371D" w:rsidRDefault="0064371D" w:rsidP="0064371D">
            <w:pPr>
              <w:pStyle w:val="Default"/>
              <w:jc w:val="center"/>
            </w:pPr>
          </w:p>
        </w:tc>
        <w:tc>
          <w:tcPr>
            <w:tcW w:w="1227"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r>
      <w:tr w:rsidR="0064371D" w:rsidTr="0064371D">
        <w:tc>
          <w:tcPr>
            <w:tcW w:w="432" w:type="dxa"/>
          </w:tcPr>
          <w:p w:rsidR="0064371D" w:rsidRDefault="0064371D" w:rsidP="0064371D">
            <w:pPr>
              <w:pStyle w:val="Default"/>
              <w:jc w:val="center"/>
            </w:pPr>
          </w:p>
        </w:tc>
        <w:tc>
          <w:tcPr>
            <w:tcW w:w="1790" w:type="dxa"/>
          </w:tcPr>
          <w:p w:rsidR="0064371D" w:rsidRDefault="0064371D" w:rsidP="0064371D">
            <w:pPr>
              <w:pStyle w:val="Default"/>
              <w:jc w:val="center"/>
            </w:pPr>
          </w:p>
        </w:tc>
        <w:tc>
          <w:tcPr>
            <w:tcW w:w="1294" w:type="dxa"/>
          </w:tcPr>
          <w:p w:rsidR="0064371D" w:rsidRDefault="0064371D" w:rsidP="0064371D">
            <w:pPr>
              <w:pStyle w:val="Default"/>
              <w:jc w:val="center"/>
            </w:pPr>
          </w:p>
        </w:tc>
        <w:tc>
          <w:tcPr>
            <w:tcW w:w="762" w:type="dxa"/>
          </w:tcPr>
          <w:p w:rsidR="0064371D" w:rsidRDefault="0064371D" w:rsidP="0064371D">
            <w:pPr>
              <w:pStyle w:val="Default"/>
              <w:jc w:val="center"/>
            </w:pPr>
          </w:p>
        </w:tc>
        <w:tc>
          <w:tcPr>
            <w:tcW w:w="762" w:type="dxa"/>
          </w:tcPr>
          <w:p w:rsidR="0064371D" w:rsidRDefault="0064371D" w:rsidP="0064371D">
            <w:pPr>
              <w:pStyle w:val="Default"/>
              <w:jc w:val="center"/>
            </w:pPr>
          </w:p>
        </w:tc>
        <w:tc>
          <w:tcPr>
            <w:tcW w:w="825" w:type="dxa"/>
          </w:tcPr>
          <w:p w:rsidR="0064371D" w:rsidRDefault="0064371D" w:rsidP="0064371D">
            <w:pPr>
              <w:pStyle w:val="Default"/>
              <w:jc w:val="center"/>
            </w:pPr>
          </w:p>
        </w:tc>
        <w:tc>
          <w:tcPr>
            <w:tcW w:w="1364" w:type="dxa"/>
          </w:tcPr>
          <w:p w:rsidR="0064371D" w:rsidRDefault="0064371D" w:rsidP="0064371D">
            <w:pPr>
              <w:pStyle w:val="Default"/>
              <w:jc w:val="center"/>
            </w:pPr>
          </w:p>
        </w:tc>
        <w:tc>
          <w:tcPr>
            <w:tcW w:w="1227"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r>
      <w:tr w:rsidR="0064371D" w:rsidTr="0064371D">
        <w:tc>
          <w:tcPr>
            <w:tcW w:w="432" w:type="dxa"/>
          </w:tcPr>
          <w:p w:rsidR="0064371D" w:rsidRDefault="0064371D" w:rsidP="0064371D">
            <w:pPr>
              <w:pStyle w:val="Default"/>
              <w:jc w:val="center"/>
            </w:pPr>
          </w:p>
        </w:tc>
        <w:tc>
          <w:tcPr>
            <w:tcW w:w="1790" w:type="dxa"/>
          </w:tcPr>
          <w:p w:rsidR="0064371D" w:rsidRDefault="0064371D" w:rsidP="0064371D">
            <w:pPr>
              <w:pStyle w:val="Default"/>
              <w:jc w:val="center"/>
            </w:pPr>
          </w:p>
        </w:tc>
        <w:tc>
          <w:tcPr>
            <w:tcW w:w="1294" w:type="dxa"/>
          </w:tcPr>
          <w:p w:rsidR="0064371D" w:rsidRDefault="0064371D" w:rsidP="0064371D">
            <w:pPr>
              <w:pStyle w:val="Default"/>
              <w:jc w:val="center"/>
            </w:pPr>
          </w:p>
        </w:tc>
        <w:tc>
          <w:tcPr>
            <w:tcW w:w="762" w:type="dxa"/>
          </w:tcPr>
          <w:p w:rsidR="0064371D" w:rsidRDefault="0064371D" w:rsidP="0064371D">
            <w:pPr>
              <w:pStyle w:val="Default"/>
              <w:jc w:val="center"/>
            </w:pPr>
          </w:p>
        </w:tc>
        <w:tc>
          <w:tcPr>
            <w:tcW w:w="762" w:type="dxa"/>
          </w:tcPr>
          <w:p w:rsidR="0064371D" w:rsidRDefault="0064371D" w:rsidP="0064371D">
            <w:pPr>
              <w:pStyle w:val="Default"/>
              <w:jc w:val="center"/>
            </w:pPr>
          </w:p>
        </w:tc>
        <w:tc>
          <w:tcPr>
            <w:tcW w:w="825" w:type="dxa"/>
          </w:tcPr>
          <w:p w:rsidR="0064371D" w:rsidRDefault="0064371D" w:rsidP="0064371D">
            <w:pPr>
              <w:pStyle w:val="Default"/>
              <w:jc w:val="center"/>
            </w:pPr>
          </w:p>
        </w:tc>
        <w:tc>
          <w:tcPr>
            <w:tcW w:w="1364" w:type="dxa"/>
          </w:tcPr>
          <w:p w:rsidR="0064371D" w:rsidRDefault="0064371D" w:rsidP="0064371D">
            <w:pPr>
              <w:pStyle w:val="Default"/>
              <w:jc w:val="center"/>
            </w:pPr>
          </w:p>
        </w:tc>
        <w:tc>
          <w:tcPr>
            <w:tcW w:w="1227"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c>
          <w:tcPr>
            <w:tcW w:w="500" w:type="dxa"/>
          </w:tcPr>
          <w:p w:rsidR="0064371D" w:rsidRDefault="0064371D" w:rsidP="0064371D">
            <w:pPr>
              <w:pStyle w:val="Default"/>
              <w:jc w:val="center"/>
            </w:pPr>
          </w:p>
        </w:tc>
      </w:tr>
    </w:tbl>
    <w:p w:rsidR="0064371D" w:rsidRDefault="0064371D" w:rsidP="0064371D">
      <w:pPr>
        <w:pStyle w:val="Default"/>
        <w:jc w:val="center"/>
      </w:pPr>
    </w:p>
    <w:p w:rsidR="0064371D" w:rsidRDefault="0064371D" w:rsidP="0064371D">
      <w:pPr>
        <w:pStyle w:val="Default"/>
        <w:jc w:val="center"/>
      </w:pP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RPr="006119B9" w:rsidTr="003A2F32">
        <w:trPr>
          <w:trHeight w:val="100"/>
        </w:trPr>
        <w:tc>
          <w:tcPr>
            <w:tcW w:w="4467" w:type="dxa"/>
          </w:tcPr>
          <w:p w:rsidR="0064371D" w:rsidRDefault="0064371D" w:rsidP="003A2F32">
            <w:pPr>
              <w:pStyle w:val="Default"/>
              <w:rPr>
                <w:sz w:val="22"/>
                <w:szCs w:val="22"/>
              </w:rPr>
            </w:pPr>
          </w:p>
        </w:tc>
        <w:tc>
          <w:tcPr>
            <w:tcW w:w="4467" w:type="dxa"/>
          </w:tcPr>
          <w:p w:rsidR="0064371D" w:rsidRPr="0064371D" w:rsidRDefault="0064371D" w:rsidP="003A2F32">
            <w:pPr>
              <w:pStyle w:val="Default"/>
              <w:rPr>
                <w:sz w:val="22"/>
                <w:szCs w:val="22"/>
              </w:rPr>
            </w:pPr>
          </w:p>
        </w:tc>
      </w:tr>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клиентов_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w:t>
            </w:r>
            <w:r w:rsidR="003A2F32">
              <w:rPr>
                <w:sz w:val="22"/>
                <w:szCs w:val="22"/>
              </w:rPr>
              <w:t>г</w:t>
            </w:r>
            <w:r>
              <w:rPr>
                <w:sz w:val="22"/>
                <w:szCs w:val="22"/>
              </w:rPr>
              <w:t xml:space="preserve">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Pr="0064371D" w:rsidRDefault="0064371D" w:rsidP="003A2F32">
            <w:pPr>
              <w:pStyle w:val="Default"/>
              <w:rPr>
                <w:b/>
                <w:bCs/>
                <w:sz w:val="22"/>
                <w:szCs w:val="22"/>
              </w:rPr>
            </w:pPr>
            <w:proofErr w:type="spellStart"/>
            <w:r>
              <w:rPr>
                <w:b/>
                <w:bCs/>
                <w:sz w:val="22"/>
                <w:szCs w:val="22"/>
              </w:rPr>
              <w:t>м.п</w:t>
            </w:r>
            <w:proofErr w:type="spellEnd"/>
            <w:r>
              <w:rPr>
                <w:b/>
                <w:bCs/>
                <w:sz w:val="22"/>
                <w:szCs w:val="22"/>
              </w:rPr>
              <w:t>.</w:t>
            </w:r>
          </w:p>
        </w:tc>
      </w:tr>
    </w:tbl>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rPr>
          <w:b/>
          <w:sz w:val="22"/>
          <w:szCs w:val="22"/>
        </w:rPr>
      </w:pPr>
      <w:r>
        <w:rPr>
          <w:b/>
          <w:sz w:val="22"/>
          <w:szCs w:val="22"/>
        </w:rPr>
        <w:t>ФОРМА СОГЛАСОВАНА</w:t>
      </w:r>
    </w:p>
    <w:p w:rsidR="0064371D" w:rsidRDefault="0064371D" w:rsidP="0064371D">
      <w:pPr>
        <w:pStyle w:val="Default"/>
        <w:rPr>
          <w:b/>
          <w:sz w:val="22"/>
          <w:szCs w:val="22"/>
        </w:rPr>
      </w:pPr>
    </w:p>
    <w:p w:rsidR="0064371D" w:rsidRDefault="0064371D" w:rsidP="0064371D">
      <w:pPr>
        <w:pStyle w:val="Default"/>
        <w:rPr>
          <w:b/>
          <w:sz w:val="22"/>
          <w:szCs w:val="22"/>
        </w:rPr>
      </w:pPr>
    </w:p>
    <w:p w:rsidR="0064371D" w:rsidRPr="0064371D" w:rsidRDefault="0064371D" w:rsidP="0064371D">
      <w:pPr>
        <w:pStyle w:val="Default"/>
        <w:rPr>
          <w:b/>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клиентов_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w:t>
            </w:r>
            <w:r w:rsidR="003A2F32">
              <w:rPr>
                <w:sz w:val="22"/>
                <w:szCs w:val="22"/>
              </w:rPr>
              <w:t>г</w:t>
            </w:r>
            <w:r>
              <w:rPr>
                <w:sz w:val="22"/>
                <w:szCs w:val="22"/>
              </w:rPr>
              <w:t xml:space="preserve">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w:t>
            </w:r>
          </w:p>
        </w:tc>
      </w:tr>
    </w:tbl>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center"/>
      </w:pPr>
    </w:p>
    <w:p w:rsidR="0064371D" w:rsidRDefault="0064371D" w:rsidP="0064371D">
      <w:pPr>
        <w:pStyle w:val="Default"/>
        <w:jc w:val="right"/>
        <w:rPr>
          <w:sz w:val="22"/>
          <w:szCs w:val="22"/>
        </w:rPr>
      </w:pPr>
      <w:r>
        <w:rPr>
          <w:b/>
          <w:bCs/>
          <w:i/>
          <w:iCs/>
          <w:sz w:val="22"/>
          <w:szCs w:val="22"/>
        </w:rPr>
        <w:t xml:space="preserve">Приложение № 3 </w:t>
      </w:r>
    </w:p>
    <w:p w:rsidR="0064371D" w:rsidRDefault="0064371D" w:rsidP="0064371D">
      <w:pPr>
        <w:pStyle w:val="Default"/>
        <w:jc w:val="right"/>
        <w:rPr>
          <w:b/>
          <w:bCs/>
          <w:i/>
          <w:iCs/>
          <w:sz w:val="22"/>
          <w:szCs w:val="22"/>
        </w:rPr>
      </w:pPr>
      <w:r>
        <w:rPr>
          <w:b/>
          <w:bCs/>
          <w:i/>
          <w:iCs/>
          <w:sz w:val="22"/>
          <w:szCs w:val="22"/>
        </w:rPr>
        <w:t xml:space="preserve">к Договору №___________________________ </w:t>
      </w:r>
    </w:p>
    <w:p w:rsidR="0064371D" w:rsidRDefault="0064371D" w:rsidP="0064371D">
      <w:pPr>
        <w:pStyle w:val="Default"/>
        <w:jc w:val="right"/>
        <w:rPr>
          <w:sz w:val="22"/>
          <w:szCs w:val="22"/>
        </w:rPr>
      </w:pPr>
    </w:p>
    <w:p w:rsidR="0064371D" w:rsidRDefault="0064371D" w:rsidP="0064371D">
      <w:pPr>
        <w:pStyle w:val="Default"/>
        <w:jc w:val="center"/>
        <w:rPr>
          <w:sz w:val="22"/>
          <w:szCs w:val="22"/>
        </w:rPr>
      </w:pPr>
      <w:r>
        <w:rPr>
          <w:b/>
          <w:bCs/>
          <w:sz w:val="22"/>
          <w:szCs w:val="22"/>
        </w:rPr>
        <w:t>ОБРАЗЦЫ ПИСЕМ ДЛЯ РАБОТЫ С ТОПЛИВНЫМИ КАРТАМИ</w:t>
      </w:r>
    </w:p>
    <w:p w:rsidR="0064371D" w:rsidRDefault="0064371D" w:rsidP="0064371D">
      <w:pPr>
        <w:pStyle w:val="Default"/>
        <w:rPr>
          <w:b/>
          <w:bCs/>
          <w:sz w:val="22"/>
          <w:szCs w:val="22"/>
        </w:rPr>
      </w:pPr>
    </w:p>
    <w:p w:rsidR="0064371D" w:rsidRPr="0064371D" w:rsidRDefault="0064371D" w:rsidP="0064371D">
      <w:pPr>
        <w:pStyle w:val="Default"/>
        <w:rPr>
          <w:sz w:val="20"/>
          <w:szCs w:val="20"/>
        </w:rPr>
      </w:pPr>
      <w:r w:rsidRPr="0064371D">
        <w:rPr>
          <w:b/>
          <w:bCs/>
          <w:sz w:val="20"/>
          <w:szCs w:val="20"/>
        </w:rPr>
        <w:t xml:space="preserve">Фирменный бланк </w:t>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Руководителю </w:t>
      </w:r>
    </w:p>
    <w:p w:rsidR="0064371D" w:rsidRPr="0064371D" w:rsidRDefault="0064371D" w:rsidP="0064371D">
      <w:pPr>
        <w:pStyle w:val="Default"/>
        <w:rPr>
          <w:sz w:val="20"/>
          <w:szCs w:val="20"/>
        </w:rPr>
      </w:pP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организации поставщика </w:t>
      </w:r>
    </w:p>
    <w:p w:rsidR="0064371D" w:rsidRPr="0064371D" w:rsidRDefault="0064371D" w:rsidP="0064371D">
      <w:pPr>
        <w:pStyle w:val="Default"/>
        <w:rPr>
          <w:sz w:val="20"/>
          <w:szCs w:val="20"/>
        </w:rPr>
      </w:pPr>
      <w:r w:rsidRPr="0064371D">
        <w:rPr>
          <w:sz w:val="20"/>
          <w:szCs w:val="20"/>
        </w:rPr>
        <w:t xml:space="preserve">Просим Вас дополнительно к договору №___________ выделить топливные карты (на вновь поступившую технику, взамен утерянной, взамен вышедшей из строя и </w:t>
      </w:r>
      <w:proofErr w:type="spellStart"/>
      <w:r w:rsidRPr="0064371D">
        <w:rPr>
          <w:sz w:val="20"/>
          <w:szCs w:val="20"/>
        </w:rPr>
        <w:t>т.п</w:t>
      </w:r>
      <w:proofErr w:type="spellEnd"/>
      <w:r w:rsidRPr="0064371D">
        <w:rPr>
          <w:sz w:val="20"/>
          <w:szCs w:val="20"/>
        </w:rPr>
        <w:t xml:space="preserve">). </w:t>
      </w:r>
    </w:p>
    <w:p w:rsidR="0064371D" w:rsidRPr="0064371D" w:rsidRDefault="0064371D" w:rsidP="0064371D">
      <w:pPr>
        <w:pStyle w:val="Default"/>
        <w:rPr>
          <w:sz w:val="20"/>
          <w:szCs w:val="20"/>
        </w:rPr>
      </w:pPr>
      <w:r w:rsidRPr="0064371D">
        <w:rPr>
          <w:sz w:val="20"/>
          <w:szCs w:val="20"/>
        </w:rPr>
        <w:t xml:space="preserve">Список прилагается. </w:t>
      </w:r>
    </w:p>
    <w:p w:rsidR="0064371D" w:rsidRPr="0064371D" w:rsidRDefault="0064371D" w:rsidP="0064371D">
      <w:pPr>
        <w:pStyle w:val="Default"/>
        <w:rPr>
          <w:sz w:val="20"/>
          <w:szCs w:val="20"/>
        </w:rPr>
      </w:pPr>
      <w:r w:rsidRPr="0064371D">
        <w:rPr>
          <w:sz w:val="20"/>
          <w:szCs w:val="20"/>
        </w:rPr>
        <w:t xml:space="preserve">Руководитель </w:t>
      </w:r>
    </w:p>
    <w:p w:rsidR="0064371D" w:rsidRPr="0064371D" w:rsidRDefault="0064371D" w:rsidP="0064371D">
      <w:pPr>
        <w:pStyle w:val="Default"/>
        <w:rPr>
          <w:sz w:val="20"/>
          <w:szCs w:val="20"/>
        </w:rPr>
      </w:pPr>
      <w:r w:rsidRPr="0064371D">
        <w:rPr>
          <w:sz w:val="20"/>
          <w:szCs w:val="20"/>
        </w:rPr>
        <w:t xml:space="preserve">Главный бухгалтер                                                  (подпись)             МП </w:t>
      </w:r>
    </w:p>
    <w:p w:rsidR="0064371D" w:rsidRPr="0064371D" w:rsidRDefault="0064371D" w:rsidP="0064371D">
      <w:pPr>
        <w:pStyle w:val="Default"/>
        <w:rPr>
          <w:sz w:val="20"/>
          <w:szCs w:val="20"/>
        </w:rPr>
      </w:pPr>
      <w:r w:rsidRPr="0064371D">
        <w:rPr>
          <w:i/>
          <w:iCs/>
          <w:sz w:val="20"/>
          <w:szCs w:val="20"/>
        </w:rPr>
        <w:t xml:space="preserve"> (список прилагается в зависимости от выбранной схемы обслуживания) </w:t>
      </w:r>
    </w:p>
    <w:p w:rsidR="0064371D" w:rsidRPr="0064371D" w:rsidRDefault="0064371D" w:rsidP="0064371D">
      <w:pPr>
        <w:pStyle w:val="Default"/>
        <w:rPr>
          <w:sz w:val="20"/>
          <w:szCs w:val="20"/>
        </w:rPr>
      </w:pPr>
      <w:r w:rsidRPr="0064371D">
        <w:rPr>
          <w:i/>
          <w:iCs/>
          <w:sz w:val="20"/>
          <w:szCs w:val="20"/>
        </w:rPr>
        <w:t xml:space="preserve">………………………………………………………………………………………………………………………… </w:t>
      </w:r>
    </w:p>
    <w:p w:rsidR="0064371D" w:rsidRPr="0064371D" w:rsidRDefault="0064371D" w:rsidP="0064371D">
      <w:pPr>
        <w:pStyle w:val="Default"/>
        <w:rPr>
          <w:sz w:val="20"/>
          <w:szCs w:val="20"/>
        </w:rPr>
      </w:pPr>
      <w:r w:rsidRPr="0064371D">
        <w:rPr>
          <w:b/>
          <w:bCs/>
          <w:sz w:val="20"/>
          <w:szCs w:val="20"/>
        </w:rPr>
        <w:t xml:space="preserve">Фирменный бланк </w:t>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Руководителю </w:t>
      </w:r>
    </w:p>
    <w:p w:rsidR="0064371D" w:rsidRPr="0064371D" w:rsidRDefault="0064371D" w:rsidP="0064371D">
      <w:pPr>
        <w:pStyle w:val="Default"/>
        <w:rPr>
          <w:sz w:val="20"/>
          <w:szCs w:val="20"/>
        </w:rPr>
      </w:pP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организации поставщика </w:t>
      </w:r>
    </w:p>
    <w:p w:rsidR="0064371D" w:rsidRPr="0064371D" w:rsidRDefault="0064371D" w:rsidP="0064371D">
      <w:pPr>
        <w:pStyle w:val="Default"/>
        <w:rPr>
          <w:sz w:val="20"/>
          <w:szCs w:val="20"/>
        </w:rPr>
      </w:pPr>
      <w:r w:rsidRPr="0064371D">
        <w:rPr>
          <w:sz w:val="20"/>
          <w:szCs w:val="20"/>
        </w:rPr>
        <w:t xml:space="preserve">Просим Вас внести в «черный список» (заблокировать)/ исключить из «черного списка» (разблокировать) топливную карту № ______ по договору №___________. </w:t>
      </w:r>
    </w:p>
    <w:p w:rsidR="0064371D" w:rsidRPr="0064371D" w:rsidRDefault="0064371D" w:rsidP="0064371D">
      <w:pPr>
        <w:pStyle w:val="Default"/>
        <w:rPr>
          <w:sz w:val="20"/>
          <w:szCs w:val="20"/>
        </w:rPr>
      </w:pPr>
      <w:r w:rsidRPr="0064371D">
        <w:rPr>
          <w:sz w:val="20"/>
          <w:szCs w:val="20"/>
        </w:rPr>
        <w:t xml:space="preserve">Причина: </w:t>
      </w:r>
      <w:proofErr w:type="gramStart"/>
      <w:r w:rsidRPr="0064371D">
        <w:rPr>
          <w:sz w:val="20"/>
          <w:szCs w:val="20"/>
        </w:rPr>
        <w:t>утеряна</w:t>
      </w:r>
      <w:proofErr w:type="gramEnd"/>
      <w:r w:rsidRPr="0064371D">
        <w:rPr>
          <w:sz w:val="20"/>
          <w:szCs w:val="20"/>
        </w:rPr>
        <w:t xml:space="preserve">/украдена/ по просьбе. </w:t>
      </w:r>
    </w:p>
    <w:p w:rsidR="0064371D" w:rsidRPr="0064371D" w:rsidRDefault="0064371D" w:rsidP="0064371D">
      <w:pPr>
        <w:pStyle w:val="Default"/>
        <w:rPr>
          <w:sz w:val="20"/>
          <w:szCs w:val="20"/>
        </w:rPr>
      </w:pPr>
      <w:r w:rsidRPr="0064371D">
        <w:rPr>
          <w:sz w:val="20"/>
          <w:szCs w:val="20"/>
        </w:rPr>
        <w:t xml:space="preserve">Руководитель </w:t>
      </w:r>
    </w:p>
    <w:p w:rsidR="0064371D" w:rsidRPr="0064371D" w:rsidRDefault="0064371D" w:rsidP="0064371D">
      <w:pPr>
        <w:pStyle w:val="Default"/>
        <w:rPr>
          <w:sz w:val="20"/>
          <w:szCs w:val="20"/>
        </w:rPr>
      </w:pPr>
      <w:r w:rsidRPr="0064371D">
        <w:rPr>
          <w:sz w:val="20"/>
          <w:szCs w:val="20"/>
        </w:rPr>
        <w:t xml:space="preserve">Главный бухгалтер                                                  (подпись)             МП </w:t>
      </w:r>
    </w:p>
    <w:p w:rsidR="0064371D" w:rsidRPr="0064371D" w:rsidRDefault="0064371D" w:rsidP="0064371D">
      <w:pPr>
        <w:pStyle w:val="Default"/>
        <w:rPr>
          <w:sz w:val="20"/>
          <w:szCs w:val="20"/>
        </w:rPr>
      </w:pPr>
      <w:r w:rsidRPr="0064371D">
        <w:rPr>
          <w:i/>
          <w:iCs/>
          <w:sz w:val="20"/>
          <w:szCs w:val="20"/>
        </w:rPr>
        <w:t xml:space="preserve">………………………………………………………………………………………………………………………… </w:t>
      </w:r>
    </w:p>
    <w:p w:rsidR="0064371D" w:rsidRPr="0064371D" w:rsidRDefault="0064371D" w:rsidP="0064371D">
      <w:pPr>
        <w:pStyle w:val="Default"/>
        <w:rPr>
          <w:sz w:val="20"/>
          <w:szCs w:val="20"/>
        </w:rPr>
      </w:pPr>
      <w:r w:rsidRPr="0064371D">
        <w:rPr>
          <w:b/>
          <w:bCs/>
          <w:sz w:val="20"/>
          <w:szCs w:val="20"/>
        </w:rPr>
        <w:t xml:space="preserve">Фирменный бланк </w:t>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Руководителю </w:t>
      </w:r>
    </w:p>
    <w:p w:rsidR="0064371D" w:rsidRPr="0064371D" w:rsidRDefault="0064371D" w:rsidP="0064371D">
      <w:pPr>
        <w:pStyle w:val="Default"/>
        <w:rPr>
          <w:sz w:val="20"/>
          <w:szCs w:val="20"/>
        </w:rPr>
      </w:pP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организации поставщика </w:t>
      </w:r>
    </w:p>
    <w:p w:rsidR="0064371D" w:rsidRPr="0064371D" w:rsidRDefault="0064371D" w:rsidP="0064371D">
      <w:pPr>
        <w:pStyle w:val="Default"/>
        <w:rPr>
          <w:sz w:val="20"/>
          <w:szCs w:val="20"/>
        </w:rPr>
      </w:pPr>
      <w:r w:rsidRPr="0064371D">
        <w:rPr>
          <w:sz w:val="20"/>
          <w:szCs w:val="20"/>
        </w:rPr>
        <w:t xml:space="preserve">Просим Вас внести изменения по топливным картам согласно прилагаемому списку по договору №___________. </w:t>
      </w:r>
    </w:p>
    <w:p w:rsidR="0064371D" w:rsidRPr="0064371D" w:rsidRDefault="0064371D" w:rsidP="0064371D">
      <w:pPr>
        <w:pStyle w:val="Default"/>
        <w:rPr>
          <w:sz w:val="20"/>
          <w:szCs w:val="20"/>
        </w:rPr>
      </w:pPr>
      <w:r w:rsidRPr="0064371D">
        <w:rPr>
          <w:sz w:val="20"/>
          <w:szCs w:val="20"/>
        </w:rPr>
        <w:t xml:space="preserve">Список прилагается. </w:t>
      </w:r>
    </w:p>
    <w:p w:rsidR="0064371D" w:rsidRPr="0064371D" w:rsidRDefault="0064371D" w:rsidP="0064371D">
      <w:pPr>
        <w:pStyle w:val="Default"/>
        <w:rPr>
          <w:sz w:val="20"/>
          <w:szCs w:val="20"/>
        </w:rPr>
      </w:pPr>
      <w:r w:rsidRPr="0064371D">
        <w:rPr>
          <w:sz w:val="20"/>
          <w:szCs w:val="20"/>
        </w:rPr>
        <w:t xml:space="preserve">Руководитель </w:t>
      </w:r>
    </w:p>
    <w:p w:rsidR="0064371D" w:rsidRPr="0064371D" w:rsidRDefault="0064371D" w:rsidP="0064371D">
      <w:pPr>
        <w:pStyle w:val="Default"/>
        <w:rPr>
          <w:sz w:val="20"/>
          <w:szCs w:val="20"/>
        </w:rPr>
      </w:pPr>
      <w:r w:rsidRPr="0064371D">
        <w:rPr>
          <w:sz w:val="20"/>
          <w:szCs w:val="20"/>
        </w:rPr>
        <w:t xml:space="preserve">Главный бухгалтер                                                  (подпись)             МП </w:t>
      </w:r>
    </w:p>
    <w:p w:rsidR="0064371D" w:rsidRPr="0064371D" w:rsidRDefault="0064371D" w:rsidP="0064371D">
      <w:pPr>
        <w:pStyle w:val="Default"/>
        <w:rPr>
          <w:sz w:val="20"/>
          <w:szCs w:val="20"/>
        </w:rPr>
      </w:pPr>
      <w:r w:rsidRPr="0064371D">
        <w:rPr>
          <w:i/>
          <w:iCs/>
          <w:sz w:val="20"/>
          <w:szCs w:val="20"/>
        </w:rPr>
        <w:t xml:space="preserve"> (список прилагается в зависимости от выбранной схемы обслуживания) </w:t>
      </w:r>
    </w:p>
    <w:p w:rsidR="0064371D" w:rsidRPr="0064371D" w:rsidRDefault="0064371D" w:rsidP="0064371D">
      <w:pPr>
        <w:pStyle w:val="Default"/>
        <w:rPr>
          <w:sz w:val="20"/>
          <w:szCs w:val="20"/>
        </w:rPr>
      </w:pPr>
      <w:r w:rsidRPr="0064371D">
        <w:rPr>
          <w:i/>
          <w:iCs/>
          <w:sz w:val="20"/>
          <w:szCs w:val="20"/>
        </w:rPr>
        <w:t xml:space="preserve">………………………………………………………………………………………………………………………… </w:t>
      </w:r>
    </w:p>
    <w:p w:rsidR="0064371D" w:rsidRPr="0064371D" w:rsidRDefault="0064371D" w:rsidP="0064371D">
      <w:pPr>
        <w:pStyle w:val="Default"/>
        <w:rPr>
          <w:sz w:val="20"/>
          <w:szCs w:val="20"/>
        </w:rPr>
      </w:pPr>
      <w:r w:rsidRPr="0064371D">
        <w:rPr>
          <w:b/>
          <w:bCs/>
          <w:sz w:val="20"/>
          <w:szCs w:val="20"/>
        </w:rPr>
        <w:t xml:space="preserve">Фирменный бланк </w:t>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Руководителю </w:t>
      </w:r>
    </w:p>
    <w:p w:rsidR="0064371D" w:rsidRPr="0064371D" w:rsidRDefault="0064371D" w:rsidP="0064371D">
      <w:pPr>
        <w:pStyle w:val="Default"/>
        <w:rPr>
          <w:sz w:val="20"/>
          <w:szCs w:val="20"/>
        </w:rPr>
      </w:pP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организации поставщика </w:t>
      </w:r>
    </w:p>
    <w:p w:rsidR="0064371D" w:rsidRPr="0064371D" w:rsidRDefault="0064371D" w:rsidP="0064371D">
      <w:pPr>
        <w:pStyle w:val="Default"/>
        <w:rPr>
          <w:sz w:val="20"/>
          <w:szCs w:val="20"/>
        </w:rPr>
      </w:pPr>
      <w:r w:rsidRPr="0064371D">
        <w:rPr>
          <w:sz w:val="20"/>
          <w:szCs w:val="20"/>
        </w:rPr>
        <w:t>Просим Вас произвести зачисление денежных средств на топливные карты, сформировать отложенные пополнения карт со схемой обслуживания «электронный кошелек» по договору №___________ согласно списку:</w:t>
      </w:r>
    </w:p>
    <w:tbl>
      <w:tblPr>
        <w:tblStyle w:val="aa"/>
        <w:tblW w:w="0" w:type="auto"/>
        <w:tblLook w:val="04A0" w:firstRow="1" w:lastRow="0" w:firstColumn="1" w:lastColumn="0" w:noHBand="0" w:noVBand="1"/>
      </w:tblPr>
      <w:tblGrid>
        <w:gridCol w:w="959"/>
        <w:gridCol w:w="5421"/>
        <w:gridCol w:w="3191"/>
      </w:tblGrid>
      <w:tr w:rsidR="0064371D" w:rsidRPr="0064371D" w:rsidTr="0064371D">
        <w:tc>
          <w:tcPr>
            <w:tcW w:w="959" w:type="dxa"/>
          </w:tcPr>
          <w:p w:rsidR="0064371D" w:rsidRPr="0064371D" w:rsidRDefault="0064371D" w:rsidP="0064371D">
            <w:pPr>
              <w:pStyle w:val="Default"/>
              <w:rPr>
                <w:b/>
                <w:sz w:val="20"/>
                <w:szCs w:val="20"/>
              </w:rPr>
            </w:pPr>
            <w:r w:rsidRPr="0064371D">
              <w:rPr>
                <w:b/>
                <w:sz w:val="20"/>
                <w:szCs w:val="20"/>
              </w:rPr>
              <w:t xml:space="preserve">№ </w:t>
            </w:r>
            <w:proofErr w:type="gramStart"/>
            <w:r w:rsidRPr="0064371D">
              <w:rPr>
                <w:b/>
                <w:sz w:val="20"/>
                <w:szCs w:val="20"/>
              </w:rPr>
              <w:t>п</w:t>
            </w:r>
            <w:proofErr w:type="gramEnd"/>
            <w:r w:rsidRPr="0064371D">
              <w:rPr>
                <w:b/>
                <w:sz w:val="20"/>
                <w:szCs w:val="20"/>
              </w:rPr>
              <w:t>/п</w:t>
            </w:r>
          </w:p>
        </w:tc>
        <w:tc>
          <w:tcPr>
            <w:tcW w:w="5421" w:type="dxa"/>
          </w:tcPr>
          <w:p w:rsidR="0064371D" w:rsidRPr="0064371D" w:rsidRDefault="0064371D" w:rsidP="0064371D">
            <w:pPr>
              <w:pStyle w:val="Default"/>
              <w:rPr>
                <w:b/>
                <w:sz w:val="20"/>
                <w:szCs w:val="20"/>
              </w:rPr>
            </w:pPr>
            <w:r w:rsidRPr="0064371D">
              <w:rPr>
                <w:b/>
                <w:sz w:val="20"/>
                <w:szCs w:val="20"/>
              </w:rPr>
              <w:t>Номер топливной карты</w:t>
            </w:r>
          </w:p>
        </w:tc>
        <w:tc>
          <w:tcPr>
            <w:tcW w:w="3191" w:type="dxa"/>
          </w:tcPr>
          <w:p w:rsidR="0064371D" w:rsidRPr="0064371D" w:rsidRDefault="0064371D" w:rsidP="0064371D">
            <w:pPr>
              <w:pStyle w:val="Default"/>
              <w:rPr>
                <w:b/>
                <w:sz w:val="20"/>
                <w:szCs w:val="20"/>
              </w:rPr>
            </w:pPr>
            <w:r w:rsidRPr="0064371D">
              <w:rPr>
                <w:b/>
                <w:sz w:val="20"/>
                <w:szCs w:val="20"/>
              </w:rPr>
              <w:t>Сумма отложенного пополнения</w:t>
            </w:r>
          </w:p>
        </w:tc>
      </w:tr>
      <w:tr w:rsidR="0064371D" w:rsidRPr="0064371D" w:rsidTr="0064371D">
        <w:tc>
          <w:tcPr>
            <w:tcW w:w="959" w:type="dxa"/>
          </w:tcPr>
          <w:p w:rsidR="0064371D" w:rsidRPr="0064371D" w:rsidRDefault="0064371D" w:rsidP="0064371D">
            <w:pPr>
              <w:pStyle w:val="Default"/>
              <w:rPr>
                <w:sz w:val="20"/>
                <w:szCs w:val="20"/>
              </w:rPr>
            </w:pPr>
          </w:p>
        </w:tc>
        <w:tc>
          <w:tcPr>
            <w:tcW w:w="5421" w:type="dxa"/>
          </w:tcPr>
          <w:p w:rsidR="0064371D" w:rsidRPr="0064371D" w:rsidRDefault="0064371D" w:rsidP="0064371D">
            <w:pPr>
              <w:pStyle w:val="Default"/>
              <w:rPr>
                <w:sz w:val="20"/>
                <w:szCs w:val="20"/>
              </w:rPr>
            </w:pPr>
          </w:p>
        </w:tc>
        <w:tc>
          <w:tcPr>
            <w:tcW w:w="3191" w:type="dxa"/>
          </w:tcPr>
          <w:p w:rsidR="0064371D" w:rsidRPr="0064371D" w:rsidRDefault="0064371D" w:rsidP="0064371D">
            <w:pPr>
              <w:pStyle w:val="Default"/>
              <w:rPr>
                <w:sz w:val="20"/>
                <w:szCs w:val="20"/>
              </w:rPr>
            </w:pPr>
          </w:p>
        </w:tc>
      </w:tr>
      <w:tr w:rsidR="0064371D" w:rsidRPr="0064371D" w:rsidTr="0064371D">
        <w:tc>
          <w:tcPr>
            <w:tcW w:w="959" w:type="dxa"/>
          </w:tcPr>
          <w:p w:rsidR="0064371D" w:rsidRPr="0064371D" w:rsidRDefault="0064371D" w:rsidP="0064371D">
            <w:pPr>
              <w:pStyle w:val="Default"/>
              <w:rPr>
                <w:sz w:val="20"/>
                <w:szCs w:val="20"/>
              </w:rPr>
            </w:pPr>
          </w:p>
        </w:tc>
        <w:tc>
          <w:tcPr>
            <w:tcW w:w="5421" w:type="dxa"/>
          </w:tcPr>
          <w:p w:rsidR="0064371D" w:rsidRPr="0064371D" w:rsidRDefault="0064371D" w:rsidP="0064371D">
            <w:pPr>
              <w:pStyle w:val="Default"/>
              <w:rPr>
                <w:sz w:val="20"/>
                <w:szCs w:val="20"/>
              </w:rPr>
            </w:pPr>
          </w:p>
        </w:tc>
        <w:tc>
          <w:tcPr>
            <w:tcW w:w="3191" w:type="dxa"/>
          </w:tcPr>
          <w:p w:rsidR="0064371D" w:rsidRPr="0064371D" w:rsidRDefault="0064371D" w:rsidP="0064371D">
            <w:pPr>
              <w:pStyle w:val="Default"/>
              <w:rPr>
                <w:sz w:val="20"/>
                <w:szCs w:val="20"/>
              </w:rPr>
            </w:pPr>
          </w:p>
        </w:tc>
      </w:tr>
    </w:tbl>
    <w:p w:rsidR="0064371D" w:rsidRPr="0064371D" w:rsidRDefault="0064371D" w:rsidP="0064371D">
      <w:pPr>
        <w:pStyle w:val="Default"/>
        <w:rPr>
          <w:sz w:val="20"/>
          <w:szCs w:val="20"/>
        </w:rPr>
      </w:pPr>
      <w:r w:rsidRPr="0064371D">
        <w:rPr>
          <w:sz w:val="20"/>
          <w:szCs w:val="20"/>
        </w:rPr>
        <w:t xml:space="preserve">Руководитель </w:t>
      </w:r>
    </w:p>
    <w:p w:rsidR="0064371D" w:rsidRPr="0064371D" w:rsidRDefault="0064371D" w:rsidP="0064371D">
      <w:pPr>
        <w:pStyle w:val="Default"/>
        <w:rPr>
          <w:sz w:val="20"/>
          <w:szCs w:val="20"/>
        </w:rPr>
      </w:pPr>
      <w:r w:rsidRPr="0064371D">
        <w:rPr>
          <w:sz w:val="20"/>
          <w:szCs w:val="20"/>
        </w:rPr>
        <w:t xml:space="preserve">Главный бухгалтер                                                  (подпись)             МП </w:t>
      </w:r>
    </w:p>
    <w:p w:rsidR="0064371D" w:rsidRPr="0064371D" w:rsidRDefault="0064371D" w:rsidP="0064371D">
      <w:pPr>
        <w:pStyle w:val="Default"/>
        <w:rPr>
          <w:sz w:val="20"/>
          <w:szCs w:val="20"/>
        </w:rPr>
      </w:pPr>
    </w:p>
    <w:p w:rsidR="0064371D" w:rsidRPr="0064371D" w:rsidRDefault="0064371D" w:rsidP="0064371D">
      <w:pPr>
        <w:pStyle w:val="Default"/>
        <w:rPr>
          <w:sz w:val="20"/>
          <w:szCs w:val="20"/>
        </w:rPr>
      </w:pPr>
      <w:r w:rsidRPr="0064371D">
        <w:rPr>
          <w:b/>
          <w:bCs/>
          <w:sz w:val="20"/>
          <w:szCs w:val="20"/>
        </w:rPr>
        <w:t xml:space="preserve"> Фирменный бланк </w:t>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Руководителю </w:t>
      </w:r>
    </w:p>
    <w:p w:rsidR="0064371D" w:rsidRPr="0064371D" w:rsidRDefault="0064371D" w:rsidP="0064371D">
      <w:pPr>
        <w:pStyle w:val="Default"/>
        <w:rPr>
          <w:sz w:val="20"/>
          <w:szCs w:val="20"/>
        </w:rPr>
      </w:pP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организации поставщика </w:t>
      </w:r>
    </w:p>
    <w:p w:rsidR="0064371D" w:rsidRPr="0064371D" w:rsidRDefault="0064371D" w:rsidP="0064371D">
      <w:pPr>
        <w:pStyle w:val="Default"/>
        <w:rPr>
          <w:color w:val="auto"/>
          <w:sz w:val="20"/>
          <w:szCs w:val="20"/>
        </w:rPr>
      </w:pPr>
      <w:r w:rsidRPr="0064371D">
        <w:rPr>
          <w:color w:val="auto"/>
          <w:sz w:val="20"/>
          <w:szCs w:val="20"/>
        </w:rPr>
        <w:t>Просим Вас сформировать отложенные изменения лимитов карт по договору №___________ согласно списку:</w:t>
      </w:r>
    </w:p>
    <w:p w:rsidR="0064371D" w:rsidRPr="0064371D" w:rsidRDefault="0064371D" w:rsidP="0064371D">
      <w:pPr>
        <w:pStyle w:val="Default"/>
        <w:rPr>
          <w:color w:val="auto"/>
          <w:sz w:val="20"/>
          <w:szCs w:val="20"/>
        </w:rPr>
      </w:pPr>
    </w:p>
    <w:tbl>
      <w:tblPr>
        <w:tblStyle w:val="aa"/>
        <w:tblW w:w="0" w:type="auto"/>
        <w:tblLook w:val="04A0" w:firstRow="1" w:lastRow="0" w:firstColumn="1" w:lastColumn="0" w:noHBand="0" w:noVBand="1"/>
      </w:tblPr>
      <w:tblGrid>
        <w:gridCol w:w="911"/>
        <w:gridCol w:w="2407"/>
        <w:gridCol w:w="2177"/>
        <w:gridCol w:w="3685"/>
      </w:tblGrid>
      <w:tr w:rsidR="0064371D" w:rsidRPr="0064371D" w:rsidTr="0064371D">
        <w:tc>
          <w:tcPr>
            <w:tcW w:w="911" w:type="dxa"/>
          </w:tcPr>
          <w:p w:rsidR="0064371D" w:rsidRPr="0064371D" w:rsidRDefault="0064371D" w:rsidP="003A2F32">
            <w:pPr>
              <w:pStyle w:val="Default"/>
              <w:rPr>
                <w:b/>
                <w:sz w:val="20"/>
                <w:szCs w:val="20"/>
              </w:rPr>
            </w:pPr>
            <w:r w:rsidRPr="0064371D">
              <w:rPr>
                <w:b/>
                <w:sz w:val="20"/>
                <w:szCs w:val="20"/>
              </w:rPr>
              <w:t xml:space="preserve">№ </w:t>
            </w:r>
            <w:proofErr w:type="gramStart"/>
            <w:r w:rsidRPr="0064371D">
              <w:rPr>
                <w:b/>
                <w:sz w:val="20"/>
                <w:szCs w:val="20"/>
              </w:rPr>
              <w:t>п</w:t>
            </w:r>
            <w:proofErr w:type="gramEnd"/>
            <w:r w:rsidRPr="0064371D">
              <w:rPr>
                <w:b/>
                <w:sz w:val="20"/>
                <w:szCs w:val="20"/>
              </w:rPr>
              <w:t>/п</w:t>
            </w:r>
          </w:p>
        </w:tc>
        <w:tc>
          <w:tcPr>
            <w:tcW w:w="2407" w:type="dxa"/>
          </w:tcPr>
          <w:p w:rsidR="0064371D" w:rsidRPr="0064371D" w:rsidRDefault="0064371D" w:rsidP="003A2F32">
            <w:pPr>
              <w:pStyle w:val="Default"/>
              <w:rPr>
                <w:b/>
                <w:sz w:val="20"/>
                <w:szCs w:val="20"/>
              </w:rPr>
            </w:pPr>
            <w:r w:rsidRPr="0064371D">
              <w:rPr>
                <w:b/>
                <w:sz w:val="20"/>
                <w:szCs w:val="20"/>
              </w:rPr>
              <w:t>Номер топливной карты</w:t>
            </w:r>
          </w:p>
        </w:tc>
        <w:tc>
          <w:tcPr>
            <w:tcW w:w="2177" w:type="dxa"/>
          </w:tcPr>
          <w:p w:rsidR="0064371D" w:rsidRPr="0064371D" w:rsidRDefault="0064371D" w:rsidP="003A2F32">
            <w:pPr>
              <w:pStyle w:val="Default"/>
              <w:rPr>
                <w:b/>
                <w:sz w:val="20"/>
                <w:szCs w:val="20"/>
              </w:rPr>
            </w:pPr>
            <w:r w:rsidRPr="0064371D">
              <w:rPr>
                <w:b/>
                <w:sz w:val="20"/>
                <w:szCs w:val="20"/>
              </w:rPr>
              <w:t xml:space="preserve">Лимит </w:t>
            </w:r>
          </w:p>
        </w:tc>
        <w:tc>
          <w:tcPr>
            <w:tcW w:w="3685" w:type="dxa"/>
          </w:tcPr>
          <w:p w:rsidR="0064371D" w:rsidRPr="0064371D" w:rsidRDefault="0064371D" w:rsidP="003A2F32">
            <w:pPr>
              <w:pStyle w:val="Default"/>
              <w:rPr>
                <w:b/>
                <w:sz w:val="20"/>
                <w:szCs w:val="20"/>
              </w:rPr>
            </w:pPr>
            <w:r w:rsidRPr="0064371D">
              <w:rPr>
                <w:b/>
                <w:sz w:val="20"/>
                <w:szCs w:val="20"/>
              </w:rPr>
              <w:t>Единица измерения (руб. или литры)</w:t>
            </w:r>
          </w:p>
        </w:tc>
      </w:tr>
      <w:tr w:rsidR="0064371D" w:rsidRPr="0064371D" w:rsidTr="0064371D">
        <w:tc>
          <w:tcPr>
            <w:tcW w:w="911" w:type="dxa"/>
          </w:tcPr>
          <w:p w:rsidR="0064371D" w:rsidRPr="0064371D" w:rsidRDefault="0064371D" w:rsidP="003A2F32">
            <w:pPr>
              <w:pStyle w:val="Default"/>
              <w:rPr>
                <w:sz w:val="20"/>
                <w:szCs w:val="20"/>
              </w:rPr>
            </w:pPr>
          </w:p>
        </w:tc>
        <w:tc>
          <w:tcPr>
            <w:tcW w:w="2407" w:type="dxa"/>
          </w:tcPr>
          <w:p w:rsidR="0064371D" w:rsidRPr="0064371D" w:rsidRDefault="0064371D" w:rsidP="003A2F32">
            <w:pPr>
              <w:pStyle w:val="Default"/>
              <w:rPr>
                <w:sz w:val="20"/>
                <w:szCs w:val="20"/>
              </w:rPr>
            </w:pPr>
          </w:p>
        </w:tc>
        <w:tc>
          <w:tcPr>
            <w:tcW w:w="2177" w:type="dxa"/>
          </w:tcPr>
          <w:p w:rsidR="0064371D" w:rsidRPr="0064371D" w:rsidRDefault="0064371D" w:rsidP="003A2F32">
            <w:pPr>
              <w:pStyle w:val="Default"/>
              <w:rPr>
                <w:sz w:val="20"/>
                <w:szCs w:val="20"/>
              </w:rPr>
            </w:pPr>
          </w:p>
        </w:tc>
        <w:tc>
          <w:tcPr>
            <w:tcW w:w="3685" w:type="dxa"/>
          </w:tcPr>
          <w:p w:rsidR="0064371D" w:rsidRPr="0064371D" w:rsidRDefault="0064371D" w:rsidP="003A2F32">
            <w:pPr>
              <w:pStyle w:val="Default"/>
              <w:rPr>
                <w:sz w:val="20"/>
                <w:szCs w:val="20"/>
              </w:rPr>
            </w:pPr>
          </w:p>
        </w:tc>
      </w:tr>
      <w:tr w:rsidR="0064371D" w:rsidRPr="0064371D" w:rsidTr="0064371D">
        <w:tc>
          <w:tcPr>
            <w:tcW w:w="911" w:type="dxa"/>
          </w:tcPr>
          <w:p w:rsidR="0064371D" w:rsidRPr="0064371D" w:rsidRDefault="0064371D" w:rsidP="003A2F32">
            <w:pPr>
              <w:pStyle w:val="Default"/>
              <w:rPr>
                <w:sz w:val="20"/>
                <w:szCs w:val="20"/>
              </w:rPr>
            </w:pPr>
          </w:p>
        </w:tc>
        <w:tc>
          <w:tcPr>
            <w:tcW w:w="2407" w:type="dxa"/>
          </w:tcPr>
          <w:p w:rsidR="0064371D" w:rsidRPr="0064371D" w:rsidRDefault="0064371D" w:rsidP="003A2F32">
            <w:pPr>
              <w:pStyle w:val="Default"/>
              <w:rPr>
                <w:sz w:val="20"/>
                <w:szCs w:val="20"/>
              </w:rPr>
            </w:pPr>
          </w:p>
        </w:tc>
        <w:tc>
          <w:tcPr>
            <w:tcW w:w="2177" w:type="dxa"/>
          </w:tcPr>
          <w:p w:rsidR="0064371D" w:rsidRPr="0064371D" w:rsidRDefault="0064371D" w:rsidP="003A2F32">
            <w:pPr>
              <w:pStyle w:val="Default"/>
              <w:rPr>
                <w:sz w:val="20"/>
                <w:szCs w:val="20"/>
              </w:rPr>
            </w:pPr>
          </w:p>
        </w:tc>
        <w:tc>
          <w:tcPr>
            <w:tcW w:w="3685" w:type="dxa"/>
          </w:tcPr>
          <w:p w:rsidR="0064371D" w:rsidRPr="0064371D" w:rsidRDefault="0064371D" w:rsidP="003A2F32">
            <w:pPr>
              <w:pStyle w:val="Default"/>
              <w:rPr>
                <w:sz w:val="20"/>
                <w:szCs w:val="20"/>
              </w:rPr>
            </w:pPr>
          </w:p>
        </w:tc>
      </w:tr>
    </w:tbl>
    <w:p w:rsidR="0064371D" w:rsidRPr="0064371D" w:rsidRDefault="0064371D" w:rsidP="0064371D">
      <w:pPr>
        <w:pStyle w:val="Default"/>
        <w:rPr>
          <w:sz w:val="20"/>
          <w:szCs w:val="20"/>
        </w:rPr>
      </w:pPr>
    </w:p>
    <w:p w:rsidR="0064371D" w:rsidRPr="0064371D" w:rsidRDefault="0064371D" w:rsidP="0064371D">
      <w:pPr>
        <w:pStyle w:val="Default"/>
        <w:rPr>
          <w:sz w:val="20"/>
          <w:szCs w:val="20"/>
        </w:rPr>
      </w:pPr>
      <w:r w:rsidRPr="0064371D">
        <w:rPr>
          <w:sz w:val="20"/>
          <w:szCs w:val="20"/>
        </w:rPr>
        <w:t xml:space="preserve">Руководитель </w:t>
      </w:r>
    </w:p>
    <w:p w:rsidR="0064371D" w:rsidRPr="0064371D" w:rsidRDefault="0064371D" w:rsidP="0064371D">
      <w:pPr>
        <w:pStyle w:val="Default"/>
        <w:rPr>
          <w:sz w:val="20"/>
          <w:szCs w:val="20"/>
        </w:rPr>
      </w:pPr>
      <w:r w:rsidRPr="0064371D">
        <w:rPr>
          <w:sz w:val="20"/>
          <w:szCs w:val="20"/>
        </w:rPr>
        <w:t xml:space="preserve">Главный бухгалтер                                                  (подпись)             МП </w:t>
      </w:r>
    </w:p>
    <w:p w:rsidR="0064371D" w:rsidRDefault="0064371D" w:rsidP="0064371D">
      <w:pPr>
        <w:pStyle w:val="Default"/>
        <w:rPr>
          <w:sz w:val="22"/>
          <w:szCs w:val="22"/>
        </w:rPr>
      </w:pPr>
    </w:p>
    <w:p w:rsidR="0064371D" w:rsidRPr="0064371D" w:rsidRDefault="0064371D" w:rsidP="0064371D">
      <w:pPr>
        <w:pStyle w:val="Default"/>
        <w:rPr>
          <w:b/>
          <w:sz w:val="22"/>
          <w:szCs w:val="22"/>
        </w:rPr>
      </w:pPr>
      <w:r>
        <w:rPr>
          <w:b/>
          <w:sz w:val="22"/>
          <w:szCs w:val="22"/>
        </w:rPr>
        <w:t>ФОРМЫ СОГЛАСОВАНЫ</w:t>
      </w: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клиентов_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64371D">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Газораспределение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w:t>
            </w:r>
          </w:p>
        </w:tc>
      </w:tr>
    </w:tbl>
    <w:p w:rsidR="0064371D" w:rsidRDefault="0064371D" w:rsidP="0064371D">
      <w:pPr>
        <w:pStyle w:val="Default"/>
        <w:jc w:val="right"/>
        <w:rPr>
          <w:sz w:val="22"/>
          <w:szCs w:val="22"/>
        </w:rPr>
      </w:pPr>
      <w:r>
        <w:rPr>
          <w:b/>
          <w:bCs/>
          <w:i/>
          <w:iCs/>
          <w:sz w:val="22"/>
          <w:szCs w:val="22"/>
        </w:rPr>
        <w:t xml:space="preserve">Приложение № 4 </w:t>
      </w:r>
    </w:p>
    <w:p w:rsidR="0064371D" w:rsidRDefault="0064371D" w:rsidP="0064371D">
      <w:pPr>
        <w:pStyle w:val="Default"/>
        <w:jc w:val="right"/>
        <w:rPr>
          <w:b/>
          <w:bCs/>
          <w:i/>
          <w:iCs/>
          <w:sz w:val="22"/>
          <w:szCs w:val="22"/>
        </w:rPr>
      </w:pPr>
      <w:r>
        <w:rPr>
          <w:b/>
          <w:bCs/>
          <w:i/>
          <w:iCs/>
          <w:sz w:val="22"/>
          <w:szCs w:val="22"/>
        </w:rPr>
        <w:t xml:space="preserve">к Договору №___________________________ </w:t>
      </w:r>
    </w:p>
    <w:p w:rsidR="0064371D" w:rsidRDefault="0064371D" w:rsidP="0064371D">
      <w:pPr>
        <w:pStyle w:val="Default"/>
      </w:pPr>
    </w:p>
    <w:p w:rsidR="0064371D" w:rsidRDefault="0064371D" w:rsidP="0064371D">
      <w:pPr>
        <w:pStyle w:val="Default"/>
        <w:jc w:val="center"/>
        <w:rPr>
          <w:b/>
          <w:bCs/>
          <w:sz w:val="22"/>
          <w:szCs w:val="22"/>
        </w:rPr>
      </w:pPr>
      <w:r>
        <w:rPr>
          <w:b/>
          <w:bCs/>
          <w:sz w:val="22"/>
          <w:szCs w:val="22"/>
        </w:rPr>
        <w:t>ФОРМА</w:t>
      </w:r>
    </w:p>
    <w:p w:rsidR="0064371D" w:rsidRDefault="0064371D" w:rsidP="0064371D">
      <w:pPr>
        <w:pStyle w:val="Default"/>
        <w:jc w:val="center"/>
        <w:rPr>
          <w:b/>
          <w:bCs/>
          <w:sz w:val="22"/>
          <w:szCs w:val="22"/>
        </w:rPr>
      </w:pPr>
    </w:p>
    <w:p w:rsidR="0064371D" w:rsidRDefault="0064371D" w:rsidP="0064371D">
      <w:pPr>
        <w:pStyle w:val="Default"/>
        <w:jc w:val="center"/>
        <w:rPr>
          <w:sz w:val="22"/>
          <w:szCs w:val="22"/>
        </w:rPr>
      </w:pPr>
    </w:p>
    <w:p w:rsidR="0064371D" w:rsidRDefault="0064371D" w:rsidP="0064371D">
      <w:pPr>
        <w:pStyle w:val="Default"/>
        <w:jc w:val="center"/>
        <w:rPr>
          <w:sz w:val="22"/>
          <w:szCs w:val="22"/>
        </w:rPr>
      </w:pPr>
      <w:r>
        <w:rPr>
          <w:b/>
          <w:bCs/>
          <w:sz w:val="22"/>
          <w:szCs w:val="22"/>
        </w:rPr>
        <w:t>АКТ</w:t>
      </w:r>
    </w:p>
    <w:p w:rsidR="0064371D" w:rsidRDefault="0064371D" w:rsidP="0064371D">
      <w:pPr>
        <w:pStyle w:val="Default"/>
        <w:jc w:val="center"/>
        <w:rPr>
          <w:sz w:val="22"/>
          <w:szCs w:val="22"/>
        </w:rPr>
      </w:pPr>
      <w:r>
        <w:rPr>
          <w:b/>
          <w:bCs/>
          <w:sz w:val="22"/>
          <w:szCs w:val="22"/>
        </w:rPr>
        <w:t>сдачи-приемки пластиковых топливных карт № ___</w:t>
      </w:r>
    </w:p>
    <w:p w:rsidR="0064371D" w:rsidRDefault="0064371D" w:rsidP="0064371D">
      <w:pPr>
        <w:pStyle w:val="Default"/>
        <w:jc w:val="right"/>
        <w:rPr>
          <w:b/>
          <w:bCs/>
          <w:sz w:val="22"/>
          <w:szCs w:val="22"/>
        </w:rPr>
      </w:pPr>
      <w:r>
        <w:rPr>
          <w:b/>
          <w:bCs/>
          <w:sz w:val="22"/>
          <w:szCs w:val="22"/>
        </w:rPr>
        <w:t>«____» __________ 20___ г.</w:t>
      </w:r>
    </w:p>
    <w:p w:rsidR="0064371D" w:rsidRDefault="0064371D" w:rsidP="0064371D">
      <w:pPr>
        <w:pStyle w:val="Default"/>
        <w:jc w:val="right"/>
        <w:rPr>
          <w:b/>
          <w:bCs/>
          <w:sz w:val="22"/>
          <w:szCs w:val="22"/>
        </w:rPr>
      </w:pPr>
    </w:p>
    <w:tbl>
      <w:tblPr>
        <w:tblStyle w:val="aa"/>
        <w:tblW w:w="0" w:type="auto"/>
        <w:tblLook w:val="04A0" w:firstRow="1" w:lastRow="0" w:firstColumn="1" w:lastColumn="0" w:noHBand="0" w:noVBand="1"/>
      </w:tblPr>
      <w:tblGrid>
        <w:gridCol w:w="534"/>
        <w:gridCol w:w="1877"/>
        <w:gridCol w:w="1320"/>
        <w:gridCol w:w="987"/>
        <w:gridCol w:w="1792"/>
        <w:gridCol w:w="1009"/>
        <w:gridCol w:w="981"/>
        <w:gridCol w:w="1071"/>
      </w:tblGrid>
      <w:tr w:rsidR="0064371D" w:rsidRPr="0064371D" w:rsidTr="003A2F32">
        <w:tc>
          <w:tcPr>
            <w:tcW w:w="534" w:type="dxa"/>
            <w:vMerge w:val="restart"/>
          </w:tcPr>
          <w:p w:rsidR="0064371D" w:rsidRPr="0064371D" w:rsidRDefault="0064371D" w:rsidP="003A2F32">
            <w:pPr>
              <w:pStyle w:val="Default"/>
              <w:rPr>
                <w:b/>
                <w:sz w:val="16"/>
              </w:rPr>
            </w:pPr>
            <w:r w:rsidRPr="0064371D">
              <w:rPr>
                <w:b/>
                <w:sz w:val="16"/>
              </w:rPr>
              <w:t xml:space="preserve">№ </w:t>
            </w:r>
            <w:proofErr w:type="gramStart"/>
            <w:r w:rsidRPr="0064371D">
              <w:rPr>
                <w:b/>
                <w:sz w:val="16"/>
              </w:rPr>
              <w:t>п</w:t>
            </w:r>
            <w:proofErr w:type="gramEnd"/>
            <w:r w:rsidRPr="0064371D">
              <w:rPr>
                <w:b/>
                <w:sz w:val="16"/>
              </w:rPr>
              <w:t>/п</w:t>
            </w:r>
          </w:p>
        </w:tc>
        <w:tc>
          <w:tcPr>
            <w:tcW w:w="1877" w:type="dxa"/>
            <w:vMerge w:val="restart"/>
          </w:tcPr>
          <w:p w:rsidR="0064371D" w:rsidRPr="0064371D" w:rsidRDefault="0064371D" w:rsidP="003A2F32">
            <w:pPr>
              <w:pStyle w:val="Default"/>
              <w:rPr>
                <w:b/>
                <w:sz w:val="16"/>
              </w:rPr>
            </w:pPr>
            <w:r w:rsidRPr="0064371D">
              <w:rPr>
                <w:b/>
                <w:sz w:val="16"/>
              </w:rPr>
              <w:t>Номер топливной пластиковой карты</w:t>
            </w:r>
          </w:p>
        </w:tc>
        <w:tc>
          <w:tcPr>
            <w:tcW w:w="1320" w:type="dxa"/>
            <w:vMerge w:val="restart"/>
          </w:tcPr>
          <w:p w:rsidR="0064371D" w:rsidRPr="0064371D" w:rsidRDefault="0064371D" w:rsidP="003A2F32">
            <w:pPr>
              <w:pStyle w:val="Default"/>
              <w:rPr>
                <w:b/>
                <w:sz w:val="16"/>
              </w:rPr>
            </w:pPr>
            <w:r w:rsidRPr="0064371D">
              <w:rPr>
                <w:b/>
                <w:sz w:val="16"/>
              </w:rPr>
              <w:t>Держатель</w:t>
            </w:r>
          </w:p>
        </w:tc>
        <w:tc>
          <w:tcPr>
            <w:tcW w:w="987" w:type="dxa"/>
            <w:vMerge w:val="restart"/>
          </w:tcPr>
          <w:p w:rsidR="0064371D" w:rsidRPr="0064371D" w:rsidRDefault="0064371D" w:rsidP="003A2F32">
            <w:pPr>
              <w:pStyle w:val="Default"/>
              <w:rPr>
                <w:b/>
                <w:sz w:val="16"/>
              </w:rPr>
            </w:pPr>
            <w:proofErr w:type="spellStart"/>
            <w:r w:rsidRPr="0064371D">
              <w:rPr>
                <w:b/>
                <w:sz w:val="16"/>
              </w:rPr>
              <w:t>Пин</w:t>
            </w:r>
            <w:proofErr w:type="spellEnd"/>
            <w:r w:rsidRPr="0064371D">
              <w:rPr>
                <w:b/>
                <w:sz w:val="16"/>
              </w:rPr>
              <w:t>-код</w:t>
            </w:r>
          </w:p>
        </w:tc>
        <w:tc>
          <w:tcPr>
            <w:tcW w:w="1792" w:type="dxa"/>
            <w:vMerge w:val="restart"/>
          </w:tcPr>
          <w:p w:rsidR="0064371D" w:rsidRPr="0064371D" w:rsidRDefault="0064371D" w:rsidP="003A2F32">
            <w:pPr>
              <w:pStyle w:val="Default"/>
              <w:rPr>
                <w:b/>
                <w:sz w:val="16"/>
              </w:rPr>
            </w:pPr>
            <w:r w:rsidRPr="0064371D">
              <w:rPr>
                <w:b/>
                <w:sz w:val="16"/>
              </w:rPr>
              <w:t>Остаток/Лимит (Тип)</w:t>
            </w:r>
          </w:p>
        </w:tc>
        <w:tc>
          <w:tcPr>
            <w:tcW w:w="3061" w:type="dxa"/>
            <w:gridSpan w:val="3"/>
          </w:tcPr>
          <w:p w:rsidR="0064371D" w:rsidRPr="0064371D" w:rsidRDefault="0064371D" w:rsidP="003A2F32">
            <w:pPr>
              <w:pStyle w:val="Default"/>
              <w:rPr>
                <w:b/>
                <w:sz w:val="16"/>
              </w:rPr>
            </w:pPr>
            <w:r w:rsidRPr="0064371D">
              <w:rPr>
                <w:b/>
                <w:sz w:val="16"/>
              </w:rPr>
              <w:t xml:space="preserve">Сумма, </w:t>
            </w:r>
            <w:proofErr w:type="spellStart"/>
            <w:r w:rsidRPr="0064371D">
              <w:rPr>
                <w:b/>
                <w:sz w:val="16"/>
              </w:rPr>
              <w:t>руб</w:t>
            </w:r>
            <w:proofErr w:type="spellEnd"/>
          </w:p>
        </w:tc>
      </w:tr>
      <w:tr w:rsidR="0064371D" w:rsidRPr="0064371D" w:rsidTr="003A2F32">
        <w:tc>
          <w:tcPr>
            <w:tcW w:w="534" w:type="dxa"/>
            <w:vMerge/>
          </w:tcPr>
          <w:p w:rsidR="0064371D" w:rsidRPr="0064371D" w:rsidRDefault="0064371D" w:rsidP="003A2F32">
            <w:pPr>
              <w:pStyle w:val="Default"/>
              <w:rPr>
                <w:b/>
                <w:sz w:val="16"/>
              </w:rPr>
            </w:pPr>
          </w:p>
        </w:tc>
        <w:tc>
          <w:tcPr>
            <w:tcW w:w="1877" w:type="dxa"/>
            <w:vMerge/>
          </w:tcPr>
          <w:p w:rsidR="0064371D" w:rsidRPr="0064371D" w:rsidRDefault="0064371D" w:rsidP="003A2F32">
            <w:pPr>
              <w:pStyle w:val="Default"/>
              <w:rPr>
                <w:sz w:val="16"/>
              </w:rPr>
            </w:pPr>
          </w:p>
        </w:tc>
        <w:tc>
          <w:tcPr>
            <w:tcW w:w="1320" w:type="dxa"/>
            <w:vMerge/>
          </w:tcPr>
          <w:p w:rsidR="0064371D" w:rsidRPr="0064371D" w:rsidRDefault="0064371D" w:rsidP="003A2F32">
            <w:pPr>
              <w:pStyle w:val="Default"/>
              <w:rPr>
                <w:sz w:val="16"/>
              </w:rPr>
            </w:pPr>
          </w:p>
        </w:tc>
        <w:tc>
          <w:tcPr>
            <w:tcW w:w="987" w:type="dxa"/>
            <w:vMerge/>
          </w:tcPr>
          <w:p w:rsidR="0064371D" w:rsidRPr="0064371D" w:rsidRDefault="0064371D" w:rsidP="003A2F32">
            <w:pPr>
              <w:pStyle w:val="Default"/>
              <w:rPr>
                <w:sz w:val="16"/>
              </w:rPr>
            </w:pPr>
          </w:p>
        </w:tc>
        <w:tc>
          <w:tcPr>
            <w:tcW w:w="1792" w:type="dxa"/>
            <w:vMerge/>
          </w:tcPr>
          <w:p w:rsidR="0064371D" w:rsidRPr="0064371D" w:rsidRDefault="0064371D" w:rsidP="003A2F32">
            <w:pPr>
              <w:pStyle w:val="Default"/>
              <w:rPr>
                <w:sz w:val="16"/>
              </w:rPr>
            </w:pPr>
          </w:p>
        </w:tc>
        <w:tc>
          <w:tcPr>
            <w:tcW w:w="1009" w:type="dxa"/>
          </w:tcPr>
          <w:p w:rsidR="0064371D" w:rsidRPr="0064371D" w:rsidRDefault="0064371D" w:rsidP="003A2F32">
            <w:pPr>
              <w:pStyle w:val="Default"/>
              <w:jc w:val="center"/>
              <w:rPr>
                <w:b/>
                <w:sz w:val="16"/>
              </w:rPr>
            </w:pPr>
            <w:r w:rsidRPr="0064371D">
              <w:rPr>
                <w:b/>
                <w:sz w:val="16"/>
              </w:rPr>
              <w:t>Без учета НДС</w:t>
            </w:r>
          </w:p>
        </w:tc>
        <w:tc>
          <w:tcPr>
            <w:tcW w:w="981" w:type="dxa"/>
          </w:tcPr>
          <w:p w:rsidR="0064371D" w:rsidRPr="0064371D" w:rsidRDefault="0064371D" w:rsidP="003A2F32">
            <w:pPr>
              <w:pStyle w:val="Default"/>
              <w:jc w:val="center"/>
              <w:rPr>
                <w:b/>
                <w:sz w:val="16"/>
              </w:rPr>
            </w:pPr>
            <w:r w:rsidRPr="0064371D">
              <w:rPr>
                <w:b/>
                <w:sz w:val="16"/>
              </w:rPr>
              <w:t>НДС</w:t>
            </w:r>
          </w:p>
        </w:tc>
        <w:tc>
          <w:tcPr>
            <w:tcW w:w="1071" w:type="dxa"/>
          </w:tcPr>
          <w:p w:rsidR="0064371D" w:rsidRPr="0064371D" w:rsidRDefault="0064371D" w:rsidP="003A2F32">
            <w:pPr>
              <w:pStyle w:val="Default"/>
              <w:jc w:val="center"/>
              <w:rPr>
                <w:b/>
                <w:sz w:val="16"/>
              </w:rPr>
            </w:pPr>
            <w:r w:rsidRPr="0064371D">
              <w:rPr>
                <w:b/>
                <w:sz w:val="16"/>
              </w:rPr>
              <w:t>Общая</w:t>
            </w:r>
          </w:p>
        </w:tc>
      </w:tr>
      <w:tr w:rsidR="0064371D" w:rsidRPr="0064371D" w:rsidTr="003A2F32">
        <w:tc>
          <w:tcPr>
            <w:tcW w:w="534" w:type="dxa"/>
          </w:tcPr>
          <w:p w:rsidR="0064371D" w:rsidRPr="0064371D" w:rsidRDefault="0064371D" w:rsidP="003A2F32">
            <w:pPr>
              <w:pStyle w:val="Default"/>
              <w:jc w:val="center"/>
              <w:rPr>
                <w:b/>
                <w:sz w:val="16"/>
              </w:rPr>
            </w:pPr>
            <w:r w:rsidRPr="0064371D">
              <w:rPr>
                <w:b/>
                <w:sz w:val="16"/>
              </w:rPr>
              <w:t>1</w:t>
            </w:r>
          </w:p>
        </w:tc>
        <w:tc>
          <w:tcPr>
            <w:tcW w:w="1877" w:type="dxa"/>
          </w:tcPr>
          <w:p w:rsidR="0064371D" w:rsidRPr="0064371D" w:rsidRDefault="0064371D" w:rsidP="003A2F32">
            <w:pPr>
              <w:pStyle w:val="Default"/>
              <w:jc w:val="center"/>
              <w:rPr>
                <w:b/>
                <w:sz w:val="16"/>
              </w:rPr>
            </w:pPr>
            <w:r w:rsidRPr="0064371D">
              <w:rPr>
                <w:b/>
                <w:sz w:val="16"/>
              </w:rPr>
              <w:t>2</w:t>
            </w:r>
          </w:p>
        </w:tc>
        <w:tc>
          <w:tcPr>
            <w:tcW w:w="1320" w:type="dxa"/>
          </w:tcPr>
          <w:p w:rsidR="0064371D" w:rsidRPr="0064371D" w:rsidRDefault="0064371D" w:rsidP="003A2F32">
            <w:pPr>
              <w:pStyle w:val="Default"/>
              <w:jc w:val="center"/>
              <w:rPr>
                <w:b/>
                <w:sz w:val="16"/>
              </w:rPr>
            </w:pPr>
            <w:r w:rsidRPr="0064371D">
              <w:rPr>
                <w:b/>
                <w:sz w:val="16"/>
              </w:rPr>
              <w:t>3</w:t>
            </w:r>
          </w:p>
        </w:tc>
        <w:tc>
          <w:tcPr>
            <w:tcW w:w="987" w:type="dxa"/>
          </w:tcPr>
          <w:p w:rsidR="0064371D" w:rsidRPr="0064371D" w:rsidRDefault="0064371D" w:rsidP="003A2F32">
            <w:pPr>
              <w:pStyle w:val="Default"/>
              <w:jc w:val="center"/>
              <w:rPr>
                <w:b/>
                <w:sz w:val="16"/>
              </w:rPr>
            </w:pPr>
            <w:r w:rsidRPr="0064371D">
              <w:rPr>
                <w:b/>
                <w:sz w:val="16"/>
              </w:rPr>
              <w:t>4</w:t>
            </w:r>
          </w:p>
        </w:tc>
        <w:tc>
          <w:tcPr>
            <w:tcW w:w="1792" w:type="dxa"/>
          </w:tcPr>
          <w:p w:rsidR="0064371D" w:rsidRPr="0064371D" w:rsidRDefault="0064371D" w:rsidP="003A2F32">
            <w:pPr>
              <w:pStyle w:val="Default"/>
              <w:jc w:val="center"/>
              <w:rPr>
                <w:b/>
                <w:sz w:val="16"/>
              </w:rPr>
            </w:pPr>
            <w:r w:rsidRPr="0064371D">
              <w:rPr>
                <w:b/>
                <w:sz w:val="16"/>
              </w:rPr>
              <w:t>5</w:t>
            </w:r>
          </w:p>
        </w:tc>
        <w:tc>
          <w:tcPr>
            <w:tcW w:w="1009" w:type="dxa"/>
          </w:tcPr>
          <w:p w:rsidR="0064371D" w:rsidRPr="0064371D" w:rsidRDefault="0064371D" w:rsidP="003A2F32">
            <w:pPr>
              <w:pStyle w:val="Default"/>
              <w:jc w:val="center"/>
              <w:rPr>
                <w:b/>
                <w:sz w:val="16"/>
              </w:rPr>
            </w:pPr>
            <w:r w:rsidRPr="0064371D">
              <w:rPr>
                <w:b/>
                <w:sz w:val="16"/>
              </w:rPr>
              <w:t>6</w:t>
            </w:r>
          </w:p>
        </w:tc>
        <w:tc>
          <w:tcPr>
            <w:tcW w:w="981" w:type="dxa"/>
          </w:tcPr>
          <w:p w:rsidR="0064371D" w:rsidRPr="0064371D" w:rsidRDefault="0064371D" w:rsidP="003A2F32">
            <w:pPr>
              <w:pStyle w:val="Default"/>
              <w:jc w:val="center"/>
              <w:rPr>
                <w:b/>
                <w:sz w:val="16"/>
              </w:rPr>
            </w:pPr>
            <w:r w:rsidRPr="0064371D">
              <w:rPr>
                <w:b/>
                <w:sz w:val="16"/>
              </w:rPr>
              <w:t>7</w:t>
            </w:r>
          </w:p>
        </w:tc>
        <w:tc>
          <w:tcPr>
            <w:tcW w:w="1071" w:type="dxa"/>
          </w:tcPr>
          <w:p w:rsidR="0064371D" w:rsidRPr="0064371D" w:rsidRDefault="0064371D" w:rsidP="003A2F32">
            <w:pPr>
              <w:pStyle w:val="Default"/>
              <w:jc w:val="center"/>
              <w:rPr>
                <w:b/>
                <w:sz w:val="16"/>
              </w:rPr>
            </w:pPr>
            <w:r w:rsidRPr="0064371D">
              <w:rPr>
                <w:b/>
                <w:sz w:val="16"/>
              </w:rPr>
              <w:t>8</w:t>
            </w:r>
          </w:p>
        </w:tc>
      </w:tr>
      <w:tr w:rsidR="0064371D" w:rsidRPr="0064371D" w:rsidTr="003A2F32">
        <w:tc>
          <w:tcPr>
            <w:tcW w:w="534" w:type="dxa"/>
          </w:tcPr>
          <w:p w:rsidR="0064371D" w:rsidRPr="0064371D" w:rsidRDefault="0064371D" w:rsidP="003A2F32">
            <w:pPr>
              <w:pStyle w:val="Default"/>
              <w:rPr>
                <w:b/>
                <w:sz w:val="16"/>
              </w:rPr>
            </w:pPr>
            <w:r w:rsidRPr="0064371D">
              <w:rPr>
                <w:b/>
                <w:sz w:val="16"/>
              </w:rPr>
              <w:t>1</w:t>
            </w:r>
          </w:p>
        </w:tc>
        <w:tc>
          <w:tcPr>
            <w:tcW w:w="1877" w:type="dxa"/>
          </w:tcPr>
          <w:p w:rsidR="0064371D" w:rsidRPr="0064371D" w:rsidRDefault="0064371D" w:rsidP="003A2F32">
            <w:pPr>
              <w:pStyle w:val="Default"/>
              <w:rPr>
                <w:sz w:val="16"/>
              </w:rPr>
            </w:pPr>
          </w:p>
        </w:tc>
        <w:tc>
          <w:tcPr>
            <w:tcW w:w="1320" w:type="dxa"/>
          </w:tcPr>
          <w:p w:rsidR="0064371D" w:rsidRPr="0064371D" w:rsidRDefault="0064371D" w:rsidP="003A2F32">
            <w:pPr>
              <w:pStyle w:val="Default"/>
              <w:rPr>
                <w:sz w:val="16"/>
              </w:rPr>
            </w:pPr>
          </w:p>
        </w:tc>
        <w:tc>
          <w:tcPr>
            <w:tcW w:w="987" w:type="dxa"/>
          </w:tcPr>
          <w:p w:rsidR="0064371D" w:rsidRPr="0064371D" w:rsidRDefault="0064371D" w:rsidP="003A2F32">
            <w:pPr>
              <w:pStyle w:val="Default"/>
              <w:rPr>
                <w:sz w:val="16"/>
              </w:rPr>
            </w:pPr>
          </w:p>
        </w:tc>
        <w:tc>
          <w:tcPr>
            <w:tcW w:w="1792" w:type="dxa"/>
          </w:tcPr>
          <w:p w:rsidR="0064371D" w:rsidRPr="0064371D" w:rsidRDefault="0064371D" w:rsidP="003A2F32">
            <w:pPr>
              <w:pStyle w:val="Default"/>
              <w:rPr>
                <w:sz w:val="16"/>
              </w:rPr>
            </w:pPr>
          </w:p>
        </w:tc>
        <w:tc>
          <w:tcPr>
            <w:tcW w:w="1009" w:type="dxa"/>
          </w:tcPr>
          <w:p w:rsidR="0064371D" w:rsidRPr="0064371D" w:rsidRDefault="0064371D" w:rsidP="003A2F32">
            <w:pPr>
              <w:pStyle w:val="Default"/>
              <w:rPr>
                <w:sz w:val="16"/>
              </w:rPr>
            </w:pPr>
          </w:p>
        </w:tc>
        <w:tc>
          <w:tcPr>
            <w:tcW w:w="981" w:type="dxa"/>
          </w:tcPr>
          <w:p w:rsidR="0064371D" w:rsidRPr="0064371D" w:rsidRDefault="0064371D" w:rsidP="003A2F32">
            <w:pPr>
              <w:pStyle w:val="Default"/>
              <w:rPr>
                <w:sz w:val="16"/>
              </w:rPr>
            </w:pPr>
          </w:p>
        </w:tc>
        <w:tc>
          <w:tcPr>
            <w:tcW w:w="1071" w:type="dxa"/>
          </w:tcPr>
          <w:p w:rsidR="0064371D" w:rsidRPr="0064371D" w:rsidRDefault="0064371D" w:rsidP="003A2F32">
            <w:pPr>
              <w:pStyle w:val="Default"/>
              <w:rPr>
                <w:sz w:val="16"/>
              </w:rPr>
            </w:pPr>
          </w:p>
        </w:tc>
      </w:tr>
      <w:tr w:rsidR="0064371D" w:rsidRPr="0064371D" w:rsidTr="003A2F32">
        <w:tc>
          <w:tcPr>
            <w:tcW w:w="534" w:type="dxa"/>
          </w:tcPr>
          <w:p w:rsidR="0064371D" w:rsidRPr="0064371D" w:rsidRDefault="0064371D" w:rsidP="003A2F32">
            <w:pPr>
              <w:pStyle w:val="Default"/>
              <w:rPr>
                <w:b/>
                <w:sz w:val="16"/>
              </w:rPr>
            </w:pPr>
            <w:r w:rsidRPr="0064371D">
              <w:rPr>
                <w:b/>
                <w:sz w:val="16"/>
              </w:rPr>
              <w:t>2</w:t>
            </w:r>
          </w:p>
        </w:tc>
        <w:tc>
          <w:tcPr>
            <w:tcW w:w="1877" w:type="dxa"/>
          </w:tcPr>
          <w:p w:rsidR="0064371D" w:rsidRPr="0064371D" w:rsidRDefault="0064371D" w:rsidP="003A2F32">
            <w:pPr>
              <w:pStyle w:val="Default"/>
              <w:rPr>
                <w:sz w:val="16"/>
              </w:rPr>
            </w:pPr>
          </w:p>
        </w:tc>
        <w:tc>
          <w:tcPr>
            <w:tcW w:w="1320" w:type="dxa"/>
          </w:tcPr>
          <w:p w:rsidR="0064371D" w:rsidRPr="0064371D" w:rsidRDefault="0064371D" w:rsidP="003A2F32">
            <w:pPr>
              <w:pStyle w:val="Default"/>
              <w:rPr>
                <w:sz w:val="16"/>
              </w:rPr>
            </w:pPr>
          </w:p>
        </w:tc>
        <w:tc>
          <w:tcPr>
            <w:tcW w:w="987" w:type="dxa"/>
          </w:tcPr>
          <w:p w:rsidR="0064371D" w:rsidRPr="0064371D" w:rsidRDefault="0064371D" w:rsidP="003A2F32">
            <w:pPr>
              <w:pStyle w:val="Default"/>
              <w:rPr>
                <w:sz w:val="16"/>
              </w:rPr>
            </w:pPr>
          </w:p>
        </w:tc>
        <w:tc>
          <w:tcPr>
            <w:tcW w:w="1792" w:type="dxa"/>
          </w:tcPr>
          <w:p w:rsidR="0064371D" w:rsidRPr="0064371D" w:rsidRDefault="0064371D" w:rsidP="003A2F32">
            <w:pPr>
              <w:pStyle w:val="Default"/>
              <w:rPr>
                <w:sz w:val="16"/>
              </w:rPr>
            </w:pPr>
          </w:p>
        </w:tc>
        <w:tc>
          <w:tcPr>
            <w:tcW w:w="1009" w:type="dxa"/>
          </w:tcPr>
          <w:p w:rsidR="0064371D" w:rsidRPr="0064371D" w:rsidRDefault="0064371D" w:rsidP="003A2F32">
            <w:pPr>
              <w:pStyle w:val="Default"/>
              <w:rPr>
                <w:sz w:val="16"/>
              </w:rPr>
            </w:pPr>
          </w:p>
        </w:tc>
        <w:tc>
          <w:tcPr>
            <w:tcW w:w="981" w:type="dxa"/>
          </w:tcPr>
          <w:p w:rsidR="0064371D" w:rsidRPr="0064371D" w:rsidRDefault="0064371D" w:rsidP="003A2F32">
            <w:pPr>
              <w:pStyle w:val="Default"/>
              <w:rPr>
                <w:sz w:val="16"/>
              </w:rPr>
            </w:pPr>
          </w:p>
        </w:tc>
        <w:tc>
          <w:tcPr>
            <w:tcW w:w="1071" w:type="dxa"/>
          </w:tcPr>
          <w:p w:rsidR="0064371D" w:rsidRPr="0064371D" w:rsidRDefault="0064371D" w:rsidP="003A2F32">
            <w:pPr>
              <w:pStyle w:val="Default"/>
              <w:rPr>
                <w:sz w:val="16"/>
              </w:rPr>
            </w:pPr>
          </w:p>
        </w:tc>
      </w:tr>
    </w:tbl>
    <w:p w:rsidR="0064371D" w:rsidRDefault="0064371D" w:rsidP="0064371D">
      <w:pPr>
        <w:pStyle w:val="Default"/>
      </w:pPr>
    </w:p>
    <w:p w:rsidR="0064371D" w:rsidRDefault="0064371D" w:rsidP="0064371D">
      <w:pPr>
        <w:pStyle w:val="Default"/>
      </w:pPr>
    </w:p>
    <w:p w:rsidR="0064371D" w:rsidRDefault="0064371D" w:rsidP="0064371D">
      <w:pPr>
        <w:pStyle w:val="Default"/>
        <w:rPr>
          <w:sz w:val="22"/>
          <w:szCs w:val="22"/>
        </w:rPr>
      </w:pPr>
      <w:r>
        <w:rPr>
          <w:sz w:val="22"/>
          <w:szCs w:val="22"/>
        </w:rPr>
        <w:t>Мы, нижеподписавшиеся, представитель Клиента - в лице________________________ с одной стороны, и представитель Поставщика - в лице ______________________, с другой стороны, составили настоящий акт о том, что Поставщик оказал услугу удовлетворяющую условиям договора. Клиент услугу принял, по объему, качеству и срокам её оказания претензий не имеет.</w:t>
      </w:r>
    </w:p>
    <w:p w:rsidR="0064371D" w:rsidRDefault="0064371D" w:rsidP="0064371D">
      <w:pPr>
        <w:pStyle w:val="Default"/>
        <w:rPr>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клиентов_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Газораспределение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w:t>
            </w:r>
          </w:p>
        </w:tc>
      </w:tr>
    </w:tbl>
    <w:p w:rsidR="0064371D" w:rsidRDefault="0064371D" w:rsidP="0064371D">
      <w:pPr>
        <w:pStyle w:val="Default"/>
        <w:rPr>
          <w:sz w:val="22"/>
          <w:szCs w:val="22"/>
        </w:rPr>
      </w:pPr>
    </w:p>
    <w:p w:rsidR="0064371D" w:rsidRDefault="0064371D" w:rsidP="0064371D">
      <w:pPr>
        <w:pStyle w:val="Default"/>
        <w:rPr>
          <w:sz w:val="22"/>
          <w:szCs w:val="22"/>
        </w:rPr>
      </w:pPr>
    </w:p>
    <w:p w:rsidR="0064371D" w:rsidRDefault="0064371D" w:rsidP="0064371D">
      <w:pPr>
        <w:pStyle w:val="Default"/>
        <w:rPr>
          <w:b/>
          <w:sz w:val="22"/>
          <w:szCs w:val="22"/>
        </w:rPr>
      </w:pPr>
    </w:p>
    <w:p w:rsidR="0064371D" w:rsidRDefault="0064371D" w:rsidP="0064371D">
      <w:pPr>
        <w:pStyle w:val="Default"/>
        <w:rPr>
          <w:b/>
          <w:sz w:val="22"/>
          <w:szCs w:val="22"/>
        </w:rPr>
      </w:pPr>
    </w:p>
    <w:p w:rsidR="0064371D" w:rsidRDefault="0064371D" w:rsidP="0064371D">
      <w:pPr>
        <w:pStyle w:val="Default"/>
        <w:rPr>
          <w:b/>
          <w:sz w:val="22"/>
          <w:szCs w:val="22"/>
        </w:rPr>
      </w:pPr>
      <w:r>
        <w:rPr>
          <w:b/>
          <w:sz w:val="22"/>
          <w:szCs w:val="22"/>
        </w:rPr>
        <w:t>ФОРМА СОГЛАСОВАНА</w:t>
      </w:r>
    </w:p>
    <w:p w:rsidR="0064371D" w:rsidRDefault="0064371D" w:rsidP="0064371D">
      <w:pPr>
        <w:pStyle w:val="Default"/>
        <w:rPr>
          <w:b/>
          <w:sz w:val="22"/>
          <w:szCs w:val="22"/>
        </w:rPr>
      </w:pPr>
    </w:p>
    <w:p w:rsidR="0064371D" w:rsidRDefault="0064371D" w:rsidP="0064371D">
      <w:pPr>
        <w:pStyle w:val="Default"/>
        <w:rPr>
          <w:b/>
          <w:sz w:val="22"/>
          <w:szCs w:val="22"/>
        </w:rPr>
      </w:pPr>
    </w:p>
    <w:p w:rsidR="0064371D" w:rsidRPr="0064371D" w:rsidRDefault="0064371D" w:rsidP="0064371D">
      <w:pPr>
        <w:pStyle w:val="Default"/>
        <w:rPr>
          <w:b/>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клиентов_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Газораспределение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w:t>
            </w:r>
          </w:p>
        </w:tc>
      </w:tr>
    </w:tbl>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jc w:val="right"/>
        <w:rPr>
          <w:sz w:val="22"/>
          <w:szCs w:val="22"/>
        </w:rPr>
      </w:pPr>
      <w:r>
        <w:rPr>
          <w:b/>
          <w:bCs/>
          <w:i/>
          <w:iCs/>
          <w:sz w:val="22"/>
          <w:szCs w:val="22"/>
        </w:rPr>
        <w:t xml:space="preserve">Приложение № 5 </w:t>
      </w:r>
    </w:p>
    <w:p w:rsidR="0064371D" w:rsidRDefault="0064371D" w:rsidP="0064371D">
      <w:pPr>
        <w:pStyle w:val="Default"/>
        <w:jc w:val="right"/>
        <w:rPr>
          <w:b/>
          <w:bCs/>
          <w:i/>
          <w:iCs/>
          <w:sz w:val="22"/>
          <w:szCs w:val="22"/>
        </w:rPr>
      </w:pPr>
      <w:r>
        <w:rPr>
          <w:b/>
          <w:bCs/>
          <w:i/>
          <w:iCs/>
          <w:sz w:val="22"/>
          <w:szCs w:val="22"/>
        </w:rPr>
        <w:t xml:space="preserve">к Договору №___________________________ </w:t>
      </w:r>
    </w:p>
    <w:p w:rsidR="0064371D" w:rsidRDefault="0064371D" w:rsidP="0064371D">
      <w:pPr>
        <w:pStyle w:val="Default"/>
      </w:pPr>
    </w:p>
    <w:p w:rsidR="0064371D" w:rsidRDefault="0064371D" w:rsidP="0064371D">
      <w:pPr>
        <w:pStyle w:val="Default"/>
      </w:pPr>
    </w:p>
    <w:p w:rsidR="0064371D" w:rsidRPr="0064371D" w:rsidRDefault="0064371D" w:rsidP="0064371D">
      <w:pPr>
        <w:pStyle w:val="Default"/>
      </w:pPr>
    </w:p>
    <w:p w:rsidR="0064371D" w:rsidRDefault="0064371D" w:rsidP="0064371D">
      <w:pPr>
        <w:pStyle w:val="Default"/>
      </w:pPr>
    </w:p>
    <w:p w:rsidR="0064371D" w:rsidRDefault="0064371D" w:rsidP="0064371D">
      <w:pPr>
        <w:pStyle w:val="Default"/>
        <w:jc w:val="center"/>
        <w:rPr>
          <w:b/>
          <w:bCs/>
          <w:sz w:val="22"/>
          <w:szCs w:val="22"/>
        </w:rPr>
      </w:pPr>
      <w:r>
        <w:rPr>
          <w:b/>
          <w:bCs/>
          <w:sz w:val="22"/>
          <w:szCs w:val="22"/>
        </w:rPr>
        <w:t>ФОРМА</w:t>
      </w:r>
    </w:p>
    <w:p w:rsidR="0064371D" w:rsidRDefault="0064371D" w:rsidP="0064371D">
      <w:pPr>
        <w:pStyle w:val="Default"/>
        <w:jc w:val="center"/>
        <w:rPr>
          <w:sz w:val="22"/>
          <w:szCs w:val="22"/>
        </w:rPr>
      </w:pPr>
      <w:r>
        <w:rPr>
          <w:b/>
          <w:bCs/>
          <w:sz w:val="22"/>
          <w:szCs w:val="22"/>
        </w:rPr>
        <w:t>ОБРАЗЕЦ ПИСЬМА</w:t>
      </w:r>
    </w:p>
    <w:p w:rsidR="0064371D" w:rsidRDefault="0064371D" w:rsidP="0064371D">
      <w:pPr>
        <w:pStyle w:val="Default"/>
        <w:jc w:val="center"/>
        <w:rPr>
          <w:b/>
          <w:bCs/>
          <w:sz w:val="22"/>
          <w:szCs w:val="22"/>
        </w:rPr>
      </w:pPr>
      <w:r>
        <w:rPr>
          <w:b/>
          <w:bCs/>
          <w:sz w:val="22"/>
          <w:szCs w:val="22"/>
        </w:rPr>
        <w:t>для доступа в Личный кабинет</w:t>
      </w:r>
    </w:p>
    <w:p w:rsidR="0064371D" w:rsidRDefault="0064371D" w:rsidP="0064371D">
      <w:pPr>
        <w:pStyle w:val="Default"/>
        <w:jc w:val="center"/>
        <w:rPr>
          <w:sz w:val="22"/>
          <w:szCs w:val="22"/>
        </w:rPr>
      </w:pPr>
    </w:p>
    <w:p w:rsidR="0064371D" w:rsidRPr="0064371D" w:rsidRDefault="0064371D" w:rsidP="0064371D">
      <w:pPr>
        <w:pStyle w:val="Default"/>
        <w:rPr>
          <w:sz w:val="20"/>
          <w:szCs w:val="20"/>
        </w:rPr>
      </w:pPr>
      <w:r w:rsidRPr="0064371D">
        <w:rPr>
          <w:b/>
          <w:bCs/>
          <w:sz w:val="20"/>
          <w:szCs w:val="20"/>
        </w:rPr>
        <w:t xml:space="preserve">Фирменный бланк </w:t>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Руководителю </w:t>
      </w:r>
    </w:p>
    <w:p w:rsidR="0064371D" w:rsidRDefault="0064371D" w:rsidP="0064371D">
      <w:pPr>
        <w:pStyle w:val="Default"/>
        <w:rPr>
          <w:b/>
          <w:bCs/>
          <w:sz w:val="20"/>
          <w:szCs w:val="20"/>
        </w:rPr>
      </w:pP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r>
      <w:r w:rsidRPr="0064371D">
        <w:rPr>
          <w:b/>
          <w:bCs/>
          <w:sz w:val="20"/>
          <w:szCs w:val="20"/>
        </w:rPr>
        <w:tab/>
        <w:t xml:space="preserve">организации поставщика </w:t>
      </w:r>
    </w:p>
    <w:p w:rsidR="0064371D" w:rsidRDefault="0064371D" w:rsidP="0064371D">
      <w:pPr>
        <w:pStyle w:val="Default"/>
        <w:rPr>
          <w:b/>
          <w:bCs/>
          <w:sz w:val="20"/>
          <w:szCs w:val="20"/>
        </w:rPr>
      </w:pPr>
    </w:p>
    <w:p w:rsidR="0064371D" w:rsidRPr="0064371D" w:rsidRDefault="0064371D" w:rsidP="0064371D">
      <w:pPr>
        <w:pStyle w:val="Default"/>
        <w:rPr>
          <w:sz w:val="20"/>
          <w:szCs w:val="20"/>
        </w:rPr>
      </w:pPr>
    </w:p>
    <w:p w:rsidR="0064371D" w:rsidRDefault="0064371D" w:rsidP="0064371D">
      <w:pPr>
        <w:pStyle w:val="Default"/>
        <w:rPr>
          <w:sz w:val="22"/>
          <w:szCs w:val="22"/>
        </w:rPr>
      </w:pPr>
      <w:r>
        <w:rPr>
          <w:sz w:val="22"/>
          <w:szCs w:val="22"/>
        </w:rPr>
        <w:t xml:space="preserve">Просим Вас предоставить доступ к Личному кабинету держателя топливной карты № ________ на сайте: </w:t>
      </w:r>
      <w:proofErr w:type="spellStart"/>
      <w:r>
        <w:rPr>
          <w:sz w:val="22"/>
          <w:szCs w:val="22"/>
        </w:rPr>
        <w:t>www</w:t>
      </w:r>
      <w:proofErr w:type="spellEnd"/>
      <w:r>
        <w:rPr>
          <w:sz w:val="22"/>
          <w:szCs w:val="22"/>
        </w:rPr>
        <w:t xml:space="preserve">.______________. </w:t>
      </w:r>
    </w:p>
    <w:p w:rsidR="0064371D" w:rsidRPr="0064371D" w:rsidRDefault="0064371D" w:rsidP="0064371D">
      <w:pPr>
        <w:pStyle w:val="Default"/>
        <w:rPr>
          <w:sz w:val="20"/>
          <w:szCs w:val="20"/>
        </w:rPr>
      </w:pPr>
      <w:r>
        <w:rPr>
          <w:sz w:val="22"/>
          <w:szCs w:val="22"/>
        </w:rPr>
        <w:t>Пароль и логин просим направить на электронный адрес: ___@____</w:t>
      </w:r>
      <w:proofErr w:type="gramStart"/>
      <w:r>
        <w:rPr>
          <w:sz w:val="22"/>
          <w:szCs w:val="22"/>
        </w:rPr>
        <w:t xml:space="preserve"> .</w:t>
      </w:r>
      <w:proofErr w:type="gramEnd"/>
    </w:p>
    <w:p w:rsidR="0064371D" w:rsidRPr="0064371D" w:rsidRDefault="0064371D" w:rsidP="0064371D">
      <w:pPr>
        <w:pStyle w:val="Default"/>
        <w:rPr>
          <w:sz w:val="20"/>
          <w:szCs w:val="20"/>
        </w:rPr>
      </w:pPr>
      <w:r w:rsidRPr="0064371D">
        <w:rPr>
          <w:sz w:val="20"/>
          <w:szCs w:val="20"/>
        </w:rPr>
        <w:t xml:space="preserve">Руководитель </w:t>
      </w:r>
    </w:p>
    <w:p w:rsidR="0064371D" w:rsidRPr="0064371D" w:rsidRDefault="0064371D" w:rsidP="0064371D">
      <w:pPr>
        <w:pStyle w:val="Default"/>
        <w:rPr>
          <w:sz w:val="20"/>
          <w:szCs w:val="20"/>
        </w:rPr>
      </w:pPr>
      <w:r w:rsidRPr="0064371D">
        <w:rPr>
          <w:sz w:val="20"/>
          <w:szCs w:val="20"/>
        </w:rPr>
        <w:t xml:space="preserve">Главный бухгалтер                                                  (подпись)             МП </w:t>
      </w:r>
    </w:p>
    <w:p w:rsidR="0064371D" w:rsidRDefault="0064371D" w:rsidP="0064371D">
      <w:pPr>
        <w:pStyle w:val="Default"/>
        <w:rPr>
          <w:b/>
          <w:bCs/>
          <w:sz w:val="23"/>
          <w:szCs w:val="23"/>
        </w:rPr>
      </w:pPr>
    </w:p>
    <w:p w:rsidR="0064371D" w:rsidRDefault="0064371D" w:rsidP="0064371D">
      <w:pPr>
        <w:pStyle w:val="Default"/>
        <w:rPr>
          <w:sz w:val="22"/>
          <w:szCs w:val="22"/>
        </w:rPr>
      </w:pPr>
    </w:p>
    <w:p w:rsidR="0064371D" w:rsidRDefault="0064371D" w:rsidP="0064371D">
      <w:pPr>
        <w:pStyle w:val="Default"/>
        <w:rPr>
          <w:sz w:val="22"/>
          <w:szCs w:val="22"/>
        </w:rPr>
      </w:pPr>
    </w:p>
    <w:p w:rsidR="0064371D" w:rsidRDefault="0064371D" w:rsidP="0064371D">
      <w:pPr>
        <w:pStyle w:val="Default"/>
        <w:rPr>
          <w:b/>
          <w:sz w:val="22"/>
          <w:szCs w:val="22"/>
        </w:rPr>
      </w:pPr>
    </w:p>
    <w:p w:rsidR="0064371D" w:rsidRDefault="0064371D" w:rsidP="0064371D">
      <w:pPr>
        <w:pStyle w:val="Default"/>
        <w:rPr>
          <w:b/>
          <w:sz w:val="22"/>
          <w:szCs w:val="22"/>
        </w:rPr>
      </w:pPr>
    </w:p>
    <w:p w:rsidR="0064371D" w:rsidRDefault="0064371D" w:rsidP="0064371D">
      <w:pPr>
        <w:pStyle w:val="Default"/>
        <w:rPr>
          <w:b/>
          <w:sz w:val="22"/>
          <w:szCs w:val="22"/>
        </w:rPr>
      </w:pPr>
      <w:r>
        <w:rPr>
          <w:b/>
          <w:sz w:val="22"/>
          <w:szCs w:val="22"/>
        </w:rPr>
        <w:t>ФОРМА СОГЛАСОВАНА</w:t>
      </w:r>
    </w:p>
    <w:p w:rsidR="0064371D" w:rsidRDefault="0064371D" w:rsidP="0064371D">
      <w:pPr>
        <w:pStyle w:val="Default"/>
        <w:rPr>
          <w:b/>
          <w:sz w:val="22"/>
          <w:szCs w:val="22"/>
        </w:rPr>
      </w:pPr>
    </w:p>
    <w:p w:rsidR="0064371D" w:rsidRDefault="0064371D" w:rsidP="0064371D">
      <w:pPr>
        <w:pStyle w:val="Default"/>
        <w:rPr>
          <w:b/>
          <w:sz w:val="22"/>
          <w:szCs w:val="22"/>
        </w:rPr>
      </w:pPr>
    </w:p>
    <w:p w:rsidR="0064371D" w:rsidRPr="0064371D" w:rsidRDefault="0064371D" w:rsidP="0064371D">
      <w:pPr>
        <w:pStyle w:val="Default"/>
        <w:rPr>
          <w:b/>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клиентов_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Газораспределение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w:t>
            </w:r>
          </w:p>
        </w:tc>
      </w:tr>
    </w:tbl>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pPr>
    </w:p>
    <w:p w:rsidR="0064371D" w:rsidRDefault="0064371D" w:rsidP="0064371D">
      <w:pPr>
        <w:pStyle w:val="Default"/>
        <w:jc w:val="right"/>
        <w:rPr>
          <w:sz w:val="22"/>
          <w:szCs w:val="22"/>
        </w:rPr>
      </w:pPr>
      <w:r>
        <w:rPr>
          <w:b/>
          <w:bCs/>
          <w:i/>
          <w:iCs/>
          <w:sz w:val="22"/>
          <w:szCs w:val="22"/>
        </w:rPr>
        <w:t xml:space="preserve">Приложение № </w:t>
      </w:r>
      <w:r w:rsidR="00CF2D4F">
        <w:rPr>
          <w:b/>
          <w:bCs/>
          <w:i/>
          <w:iCs/>
          <w:sz w:val="22"/>
          <w:szCs w:val="22"/>
        </w:rPr>
        <w:t>6</w:t>
      </w:r>
      <w:r>
        <w:rPr>
          <w:b/>
          <w:bCs/>
          <w:i/>
          <w:iCs/>
          <w:sz w:val="22"/>
          <w:szCs w:val="22"/>
        </w:rPr>
        <w:t xml:space="preserve"> </w:t>
      </w:r>
    </w:p>
    <w:p w:rsidR="0064371D" w:rsidRDefault="0064371D" w:rsidP="0064371D">
      <w:pPr>
        <w:pStyle w:val="Default"/>
        <w:jc w:val="right"/>
        <w:rPr>
          <w:b/>
          <w:bCs/>
          <w:i/>
          <w:iCs/>
          <w:sz w:val="22"/>
          <w:szCs w:val="22"/>
        </w:rPr>
      </w:pPr>
      <w:r>
        <w:rPr>
          <w:b/>
          <w:bCs/>
          <w:i/>
          <w:iCs/>
          <w:sz w:val="22"/>
          <w:szCs w:val="22"/>
        </w:rPr>
        <w:t xml:space="preserve">к Договору №___________________________ </w:t>
      </w:r>
    </w:p>
    <w:p w:rsidR="0064371D" w:rsidRDefault="0064371D" w:rsidP="0064371D">
      <w:pPr>
        <w:pStyle w:val="Default"/>
        <w:jc w:val="right"/>
        <w:rPr>
          <w:b/>
          <w:bCs/>
          <w:i/>
          <w:iCs/>
          <w:sz w:val="22"/>
          <w:szCs w:val="22"/>
        </w:rPr>
      </w:pPr>
    </w:p>
    <w:p w:rsidR="0064371D" w:rsidRDefault="0064371D" w:rsidP="0064371D">
      <w:pPr>
        <w:pStyle w:val="Default"/>
        <w:jc w:val="right"/>
        <w:rPr>
          <w:b/>
          <w:bCs/>
          <w:i/>
          <w:iCs/>
          <w:sz w:val="22"/>
          <w:szCs w:val="22"/>
        </w:rPr>
      </w:pPr>
    </w:p>
    <w:p w:rsidR="0064371D" w:rsidRDefault="0064371D" w:rsidP="0064371D">
      <w:pPr>
        <w:pStyle w:val="Default"/>
        <w:jc w:val="right"/>
        <w:rPr>
          <w:b/>
          <w:bCs/>
          <w:i/>
          <w:iCs/>
          <w:sz w:val="22"/>
          <w:szCs w:val="22"/>
        </w:rPr>
      </w:pPr>
    </w:p>
    <w:p w:rsidR="0064371D" w:rsidRDefault="0064371D" w:rsidP="0064371D">
      <w:pPr>
        <w:pStyle w:val="Default"/>
        <w:jc w:val="right"/>
        <w:rPr>
          <w:b/>
          <w:bCs/>
          <w:i/>
          <w:iCs/>
          <w:sz w:val="22"/>
          <w:szCs w:val="22"/>
        </w:rPr>
      </w:pPr>
    </w:p>
    <w:p w:rsidR="0064371D" w:rsidRDefault="0064371D" w:rsidP="0064371D">
      <w:pPr>
        <w:pStyle w:val="Default"/>
        <w:jc w:val="center"/>
        <w:rPr>
          <w:b/>
          <w:bCs/>
          <w:i/>
          <w:iCs/>
          <w:sz w:val="22"/>
          <w:szCs w:val="22"/>
        </w:rPr>
      </w:pPr>
    </w:p>
    <w:p w:rsidR="0064371D" w:rsidRDefault="0064371D" w:rsidP="0064371D">
      <w:pPr>
        <w:pStyle w:val="Default"/>
        <w:jc w:val="center"/>
        <w:rPr>
          <w:sz w:val="22"/>
          <w:szCs w:val="22"/>
        </w:rPr>
      </w:pPr>
      <w:r>
        <w:rPr>
          <w:b/>
          <w:bCs/>
          <w:sz w:val="22"/>
          <w:szCs w:val="22"/>
        </w:rPr>
        <w:t>ПРОТОКОЛ</w:t>
      </w:r>
    </w:p>
    <w:p w:rsidR="0064371D" w:rsidRDefault="0064371D" w:rsidP="0064371D">
      <w:pPr>
        <w:pStyle w:val="Default"/>
        <w:jc w:val="center"/>
        <w:rPr>
          <w:sz w:val="22"/>
          <w:szCs w:val="22"/>
        </w:rPr>
      </w:pPr>
      <w:r>
        <w:rPr>
          <w:sz w:val="22"/>
          <w:szCs w:val="22"/>
        </w:rPr>
        <w:t>согласования скидок от розничных цен АЗС</w:t>
      </w:r>
    </w:p>
    <w:p w:rsidR="0064371D" w:rsidRDefault="0064371D" w:rsidP="0064371D">
      <w:pPr>
        <w:pStyle w:val="Default"/>
        <w:jc w:val="center"/>
        <w:rPr>
          <w:sz w:val="22"/>
          <w:szCs w:val="22"/>
        </w:rPr>
      </w:pPr>
    </w:p>
    <w:p w:rsidR="0064371D" w:rsidRDefault="0064371D" w:rsidP="0064371D">
      <w:pPr>
        <w:pStyle w:val="Default"/>
        <w:rPr>
          <w:sz w:val="22"/>
          <w:szCs w:val="22"/>
        </w:rPr>
      </w:pPr>
      <w:r>
        <w:rPr>
          <w:sz w:val="22"/>
          <w:szCs w:val="22"/>
        </w:rPr>
        <w:t>1. Скидка на отгружаемую продукцию на АЗС Поставщика от розничных цен на момент заправки составляет:</w:t>
      </w:r>
    </w:p>
    <w:p w:rsidR="0064371D" w:rsidRDefault="0064371D" w:rsidP="0064371D">
      <w:pPr>
        <w:pStyle w:val="Default"/>
        <w:rPr>
          <w:sz w:val="22"/>
          <w:szCs w:val="22"/>
        </w:rPr>
      </w:pPr>
    </w:p>
    <w:tbl>
      <w:tblPr>
        <w:tblStyle w:val="aa"/>
        <w:tblW w:w="0" w:type="auto"/>
        <w:tblLook w:val="04A0" w:firstRow="1" w:lastRow="0" w:firstColumn="1" w:lastColumn="0" w:noHBand="0" w:noVBand="1"/>
      </w:tblPr>
      <w:tblGrid>
        <w:gridCol w:w="534"/>
        <w:gridCol w:w="4251"/>
        <w:gridCol w:w="2393"/>
        <w:gridCol w:w="2393"/>
      </w:tblGrid>
      <w:tr w:rsidR="0064371D" w:rsidRPr="0064371D" w:rsidTr="0064371D">
        <w:tc>
          <w:tcPr>
            <w:tcW w:w="534" w:type="dxa"/>
          </w:tcPr>
          <w:p w:rsidR="0064371D" w:rsidRPr="0064371D" w:rsidRDefault="0064371D" w:rsidP="0064371D">
            <w:pPr>
              <w:pStyle w:val="Default"/>
              <w:jc w:val="center"/>
              <w:rPr>
                <w:b/>
                <w:sz w:val="18"/>
                <w:szCs w:val="22"/>
              </w:rPr>
            </w:pPr>
            <w:r w:rsidRPr="0064371D">
              <w:rPr>
                <w:b/>
                <w:sz w:val="18"/>
                <w:szCs w:val="22"/>
              </w:rPr>
              <w:t xml:space="preserve">№ </w:t>
            </w:r>
            <w:proofErr w:type="gramStart"/>
            <w:r w:rsidRPr="0064371D">
              <w:rPr>
                <w:b/>
                <w:sz w:val="18"/>
                <w:szCs w:val="22"/>
              </w:rPr>
              <w:t>п</w:t>
            </w:r>
            <w:proofErr w:type="gramEnd"/>
            <w:r w:rsidRPr="0064371D">
              <w:rPr>
                <w:b/>
                <w:sz w:val="18"/>
                <w:szCs w:val="22"/>
              </w:rPr>
              <w:t>/п</w:t>
            </w:r>
          </w:p>
        </w:tc>
        <w:tc>
          <w:tcPr>
            <w:tcW w:w="4251" w:type="dxa"/>
          </w:tcPr>
          <w:p w:rsidR="0064371D" w:rsidRPr="0064371D" w:rsidRDefault="0064371D" w:rsidP="0064371D">
            <w:pPr>
              <w:pStyle w:val="Default"/>
              <w:jc w:val="center"/>
              <w:rPr>
                <w:b/>
                <w:sz w:val="18"/>
                <w:szCs w:val="22"/>
              </w:rPr>
            </w:pPr>
            <w:r w:rsidRPr="0064371D">
              <w:rPr>
                <w:b/>
                <w:sz w:val="18"/>
                <w:szCs w:val="22"/>
              </w:rPr>
              <w:t>Вид топлива</w:t>
            </w:r>
          </w:p>
        </w:tc>
        <w:tc>
          <w:tcPr>
            <w:tcW w:w="2393" w:type="dxa"/>
          </w:tcPr>
          <w:p w:rsidR="0064371D" w:rsidRPr="0064371D" w:rsidRDefault="0064371D" w:rsidP="0064371D">
            <w:pPr>
              <w:pStyle w:val="Default"/>
              <w:jc w:val="center"/>
              <w:rPr>
                <w:b/>
                <w:sz w:val="18"/>
                <w:szCs w:val="22"/>
              </w:rPr>
            </w:pPr>
            <w:r w:rsidRPr="0064371D">
              <w:rPr>
                <w:b/>
                <w:sz w:val="18"/>
                <w:szCs w:val="22"/>
              </w:rPr>
              <w:t>Скидка</w:t>
            </w:r>
            <w:proofErr w:type="gramStart"/>
            <w:r w:rsidRPr="0064371D">
              <w:rPr>
                <w:b/>
                <w:sz w:val="18"/>
                <w:szCs w:val="22"/>
              </w:rPr>
              <w:t xml:space="preserve"> (%)</w:t>
            </w:r>
            <w:proofErr w:type="gramEnd"/>
          </w:p>
        </w:tc>
        <w:tc>
          <w:tcPr>
            <w:tcW w:w="2393" w:type="dxa"/>
          </w:tcPr>
          <w:p w:rsidR="0064371D" w:rsidRPr="0064371D" w:rsidRDefault="0064371D" w:rsidP="0064371D">
            <w:pPr>
              <w:pStyle w:val="Default"/>
              <w:jc w:val="center"/>
              <w:rPr>
                <w:b/>
                <w:sz w:val="18"/>
                <w:szCs w:val="22"/>
              </w:rPr>
            </w:pPr>
            <w:r w:rsidRPr="0064371D">
              <w:rPr>
                <w:b/>
                <w:sz w:val="18"/>
                <w:szCs w:val="22"/>
              </w:rPr>
              <w:t>Примечание</w:t>
            </w:r>
          </w:p>
        </w:tc>
      </w:tr>
      <w:tr w:rsidR="0064371D" w:rsidTr="0064371D">
        <w:tc>
          <w:tcPr>
            <w:tcW w:w="534" w:type="dxa"/>
          </w:tcPr>
          <w:p w:rsidR="0064371D" w:rsidRPr="0064371D" w:rsidRDefault="0064371D" w:rsidP="0064371D">
            <w:pPr>
              <w:pStyle w:val="Default"/>
              <w:rPr>
                <w:b/>
                <w:sz w:val="18"/>
                <w:szCs w:val="22"/>
              </w:rPr>
            </w:pPr>
            <w:r w:rsidRPr="0064371D">
              <w:rPr>
                <w:b/>
                <w:sz w:val="18"/>
                <w:szCs w:val="22"/>
              </w:rPr>
              <w:t>1</w:t>
            </w:r>
          </w:p>
        </w:tc>
        <w:tc>
          <w:tcPr>
            <w:tcW w:w="4251" w:type="dxa"/>
          </w:tcPr>
          <w:p w:rsidR="0064371D" w:rsidRDefault="0064371D" w:rsidP="0064371D">
            <w:pPr>
              <w:pStyle w:val="Default"/>
              <w:rPr>
                <w:sz w:val="22"/>
                <w:szCs w:val="22"/>
              </w:rPr>
            </w:pPr>
          </w:p>
        </w:tc>
        <w:tc>
          <w:tcPr>
            <w:tcW w:w="2393" w:type="dxa"/>
          </w:tcPr>
          <w:p w:rsidR="0064371D" w:rsidRDefault="0064371D" w:rsidP="0064371D">
            <w:pPr>
              <w:pStyle w:val="Default"/>
              <w:rPr>
                <w:sz w:val="22"/>
                <w:szCs w:val="22"/>
              </w:rPr>
            </w:pPr>
          </w:p>
        </w:tc>
        <w:tc>
          <w:tcPr>
            <w:tcW w:w="2393" w:type="dxa"/>
          </w:tcPr>
          <w:p w:rsidR="0064371D" w:rsidRDefault="0064371D" w:rsidP="0064371D">
            <w:pPr>
              <w:pStyle w:val="Default"/>
              <w:rPr>
                <w:sz w:val="22"/>
                <w:szCs w:val="22"/>
              </w:rPr>
            </w:pPr>
          </w:p>
        </w:tc>
      </w:tr>
      <w:tr w:rsidR="0064371D" w:rsidTr="0064371D">
        <w:tc>
          <w:tcPr>
            <w:tcW w:w="534" w:type="dxa"/>
          </w:tcPr>
          <w:p w:rsidR="0064371D" w:rsidRPr="0064371D" w:rsidRDefault="0064371D" w:rsidP="0064371D">
            <w:pPr>
              <w:pStyle w:val="Default"/>
              <w:rPr>
                <w:b/>
                <w:sz w:val="18"/>
                <w:szCs w:val="22"/>
              </w:rPr>
            </w:pPr>
            <w:r w:rsidRPr="0064371D">
              <w:rPr>
                <w:b/>
                <w:sz w:val="18"/>
                <w:szCs w:val="22"/>
              </w:rPr>
              <w:t>2</w:t>
            </w:r>
          </w:p>
        </w:tc>
        <w:tc>
          <w:tcPr>
            <w:tcW w:w="4251" w:type="dxa"/>
          </w:tcPr>
          <w:p w:rsidR="0064371D" w:rsidRDefault="0064371D" w:rsidP="0064371D">
            <w:pPr>
              <w:pStyle w:val="Default"/>
              <w:rPr>
                <w:sz w:val="22"/>
                <w:szCs w:val="22"/>
              </w:rPr>
            </w:pPr>
          </w:p>
        </w:tc>
        <w:tc>
          <w:tcPr>
            <w:tcW w:w="2393" w:type="dxa"/>
          </w:tcPr>
          <w:p w:rsidR="0064371D" w:rsidRDefault="0064371D" w:rsidP="0064371D">
            <w:pPr>
              <w:pStyle w:val="Default"/>
              <w:rPr>
                <w:sz w:val="22"/>
                <w:szCs w:val="22"/>
              </w:rPr>
            </w:pPr>
          </w:p>
        </w:tc>
        <w:tc>
          <w:tcPr>
            <w:tcW w:w="2393" w:type="dxa"/>
          </w:tcPr>
          <w:p w:rsidR="0064371D" w:rsidRDefault="0064371D" w:rsidP="0064371D">
            <w:pPr>
              <w:pStyle w:val="Default"/>
              <w:rPr>
                <w:sz w:val="22"/>
                <w:szCs w:val="22"/>
              </w:rPr>
            </w:pPr>
          </w:p>
        </w:tc>
      </w:tr>
      <w:tr w:rsidR="0064371D" w:rsidTr="0064371D">
        <w:tc>
          <w:tcPr>
            <w:tcW w:w="534" w:type="dxa"/>
          </w:tcPr>
          <w:p w:rsidR="0064371D" w:rsidRPr="0064371D" w:rsidRDefault="0064371D" w:rsidP="0064371D">
            <w:pPr>
              <w:pStyle w:val="Default"/>
              <w:rPr>
                <w:b/>
                <w:sz w:val="18"/>
                <w:szCs w:val="22"/>
              </w:rPr>
            </w:pPr>
            <w:r w:rsidRPr="0064371D">
              <w:rPr>
                <w:b/>
                <w:sz w:val="18"/>
                <w:szCs w:val="22"/>
              </w:rPr>
              <w:t>3</w:t>
            </w:r>
          </w:p>
        </w:tc>
        <w:tc>
          <w:tcPr>
            <w:tcW w:w="4251" w:type="dxa"/>
          </w:tcPr>
          <w:p w:rsidR="0064371D" w:rsidRDefault="0064371D" w:rsidP="0064371D">
            <w:pPr>
              <w:pStyle w:val="Default"/>
              <w:rPr>
                <w:sz w:val="22"/>
                <w:szCs w:val="22"/>
              </w:rPr>
            </w:pPr>
          </w:p>
        </w:tc>
        <w:tc>
          <w:tcPr>
            <w:tcW w:w="2393" w:type="dxa"/>
          </w:tcPr>
          <w:p w:rsidR="0064371D" w:rsidRDefault="0064371D" w:rsidP="0064371D">
            <w:pPr>
              <w:pStyle w:val="Default"/>
              <w:rPr>
                <w:sz w:val="22"/>
                <w:szCs w:val="22"/>
              </w:rPr>
            </w:pPr>
          </w:p>
        </w:tc>
        <w:tc>
          <w:tcPr>
            <w:tcW w:w="2393" w:type="dxa"/>
          </w:tcPr>
          <w:p w:rsidR="0064371D" w:rsidRDefault="0064371D" w:rsidP="0064371D">
            <w:pPr>
              <w:pStyle w:val="Default"/>
              <w:rPr>
                <w:sz w:val="22"/>
                <w:szCs w:val="22"/>
              </w:rPr>
            </w:pPr>
          </w:p>
        </w:tc>
      </w:tr>
    </w:tbl>
    <w:p w:rsidR="0064371D" w:rsidRDefault="0064371D" w:rsidP="0064371D">
      <w:pPr>
        <w:pStyle w:val="Default"/>
        <w:rPr>
          <w:sz w:val="22"/>
          <w:szCs w:val="22"/>
        </w:rPr>
      </w:pPr>
    </w:p>
    <w:p w:rsidR="0064371D" w:rsidRDefault="0064371D" w:rsidP="0064371D">
      <w:pPr>
        <w:pStyle w:val="Default"/>
        <w:rPr>
          <w:sz w:val="22"/>
          <w:szCs w:val="22"/>
        </w:rPr>
      </w:pPr>
    </w:p>
    <w:p w:rsidR="0064371D" w:rsidRDefault="0064371D" w:rsidP="0064371D">
      <w:pPr>
        <w:pStyle w:val="Default"/>
        <w:rPr>
          <w:sz w:val="22"/>
          <w:szCs w:val="22"/>
        </w:rPr>
      </w:pPr>
      <w:r>
        <w:rPr>
          <w:sz w:val="22"/>
          <w:szCs w:val="22"/>
        </w:rPr>
        <w:t xml:space="preserve">2. Размер данных скидок может быть пересмотрен по соглашению сторон. В этом случае стороны согласовывают новый протокол, который также как и предыдущий становится неотъемлемой частью Договора. </w:t>
      </w:r>
    </w:p>
    <w:p w:rsidR="0064371D" w:rsidRDefault="0064371D" w:rsidP="0064371D">
      <w:pPr>
        <w:pStyle w:val="Default"/>
        <w:rPr>
          <w:sz w:val="22"/>
          <w:szCs w:val="22"/>
        </w:rPr>
      </w:pPr>
    </w:p>
    <w:p w:rsidR="0064371D" w:rsidRDefault="0064371D" w:rsidP="0064371D">
      <w:pPr>
        <w:pStyle w:val="Default"/>
        <w:rPr>
          <w:sz w:val="22"/>
          <w:szCs w:val="22"/>
        </w:rPr>
      </w:pPr>
    </w:p>
    <w:p w:rsidR="0064371D" w:rsidRDefault="0064371D" w:rsidP="0064371D">
      <w:pPr>
        <w:pStyle w:val="Default"/>
        <w:rPr>
          <w:b/>
          <w:bCs/>
          <w:i/>
          <w:iCs/>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4467"/>
        <w:gridCol w:w="4467"/>
      </w:tblGrid>
      <w:tr w:rsidR="0064371D" w:rsidTr="003A2F32">
        <w:trPr>
          <w:trHeight w:val="365"/>
        </w:trPr>
        <w:tc>
          <w:tcPr>
            <w:tcW w:w="4467" w:type="dxa"/>
          </w:tcPr>
          <w:p w:rsidR="0064371D" w:rsidRDefault="0064371D" w:rsidP="003A2F32">
            <w:pPr>
              <w:pStyle w:val="Default"/>
              <w:rPr>
                <w:sz w:val="23"/>
                <w:szCs w:val="23"/>
              </w:rPr>
            </w:pPr>
            <w:r>
              <w:rPr>
                <w:b/>
                <w:bCs/>
                <w:sz w:val="23"/>
                <w:szCs w:val="23"/>
              </w:rPr>
              <w:t xml:space="preserve">Поставщик: </w:t>
            </w:r>
          </w:p>
          <w:p w:rsidR="0064371D" w:rsidRDefault="0064371D" w:rsidP="003A2F32">
            <w:pPr>
              <w:pStyle w:val="Default"/>
              <w:rPr>
                <w:sz w:val="22"/>
                <w:szCs w:val="22"/>
              </w:rPr>
            </w:pPr>
            <w:r>
              <w:rPr>
                <w:sz w:val="22"/>
                <w:szCs w:val="22"/>
              </w:rPr>
              <w:t xml:space="preserve">Ведущий специалист по привлечению клиентов_ </w:t>
            </w:r>
          </w:p>
          <w:p w:rsidR="0064371D" w:rsidRDefault="0064371D" w:rsidP="003A2F32">
            <w:pPr>
              <w:pStyle w:val="Default"/>
              <w:rPr>
                <w:sz w:val="22"/>
                <w:szCs w:val="22"/>
              </w:rPr>
            </w:pPr>
            <w:r>
              <w:rPr>
                <w:sz w:val="22"/>
                <w:szCs w:val="22"/>
              </w:rPr>
              <w:t xml:space="preserve">___________________/Родыгин А. А./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 xml:space="preserve">.  </w:t>
            </w:r>
          </w:p>
        </w:tc>
        <w:tc>
          <w:tcPr>
            <w:tcW w:w="4467" w:type="dxa"/>
          </w:tcPr>
          <w:p w:rsidR="0064371D" w:rsidRDefault="0064371D" w:rsidP="003A2F32">
            <w:pPr>
              <w:pStyle w:val="Default"/>
              <w:rPr>
                <w:sz w:val="23"/>
                <w:szCs w:val="23"/>
              </w:rPr>
            </w:pPr>
            <w:r>
              <w:rPr>
                <w:b/>
                <w:bCs/>
                <w:sz w:val="23"/>
                <w:szCs w:val="23"/>
              </w:rPr>
              <w:t xml:space="preserve">Клиент: </w:t>
            </w:r>
          </w:p>
          <w:p w:rsidR="0064371D" w:rsidRDefault="0064371D" w:rsidP="003A2F32">
            <w:pPr>
              <w:pStyle w:val="Default"/>
              <w:rPr>
                <w:sz w:val="22"/>
                <w:szCs w:val="22"/>
              </w:rPr>
            </w:pPr>
            <w:r>
              <w:rPr>
                <w:sz w:val="22"/>
                <w:szCs w:val="22"/>
              </w:rPr>
              <w:t xml:space="preserve">Генеральный директор </w:t>
            </w:r>
          </w:p>
          <w:p w:rsidR="0064371D" w:rsidRDefault="0064371D" w:rsidP="003A2F32">
            <w:pPr>
              <w:pStyle w:val="Default"/>
              <w:rPr>
                <w:sz w:val="22"/>
                <w:szCs w:val="22"/>
              </w:rPr>
            </w:pPr>
            <w:r>
              <w:rPr>
                <w:sz w:val="22"/>
                <w:szCs w:val="22"/>
              </w:rPr>
              <w:t xml:space="preserve">АО "Газпром Газораспределение Ижевск" </w:t>
            </w:r>
          </w:p>
          <w:p w:rsidR="0064371D" w:rsidRDefault="0064371D" w:rsidP="003A2F32">
            <w:pPr>
              <w:pStyle w:val="Default"/>
              <w:rPr>
                <w:sz w:val="22"/>
                <w:szCs w:val="22"/>
              </w:rPr>
            </w:pPr>
            <w:r>
              <w:rPr>
                <w:sz w:val="22"/>
                <w:szCs w:val="22"/>
              </w:rPr>
              <w:t xml:space="preserve">___________________/Вершинин А. П./ </w:t>
            </w:r>
          </w:p>
          <w:p w:rsidR="0064371D" w:rsidRDefault="0064371D" w:rsidP="003A2F32">
            <w:pPr>
              <w:pStyle w:val="Default"/>
              <w:rPr>
                <w:sz w:val="22"/>
                <w:szCs w:val="22"/>
              </w:rPr>
            </w:pPr>
            <w:proofErr w:type="spellStart"/>
            <w:r>
              <w:rPr>
                <w:b/>
                <w:bCs/>
                <w:sz w:val="22"/>
                <w:szCs w:val="22"/>
              </w:rPr>
              <w:t>м.п</w:t>
            </w:r>
            <w:proofErr w:type="spellEnd"/>
            <w:r>
              <w:rPr>
                <w:b/>
                <w:bCs/>
                <w:sz w:val="22"/>
                <w:szCs w:val="22"/>
              </w:rPr>
              <w:t>.</w:t>
            </w:r>
          </w:p>
        </w:tc>
      </w:tr>
    </w:tbl>
    <w:p w:rsidR="0064371D" w:rsidRPr="0064371D" w:rsidRDefault="0064371D" w:rsidP="0064371D">
      <w:pPr>
        <w:pStyle w:val="Default"/>
      </w:pPr>
    </w:p>
    <w:sectPr w:rsidR="0064371D" w:rsidRPr="0064371D" w:rsidSect="003935B5">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F32" w:rsidRDefault="003A2F32" w:rsidP="00AD28F8">
      <w:r>
        <w:separator/>
      </w:r>
    </w:p>
  </w:endnote>
  <w:endnote w:type="continuationSeparator" w:id="0">
    <w:p w:rsidR="003A2F32" w:rsidRDefault="003A2F32" w:rsidP="00AD2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32" w:rsidRDefault="003A2F32">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32" w:rsidRDefault="003A2F32">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32" w:rsidRDefault="003A2F3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F32" w:rsidRDefault="003A2F32" w:rsidP="00AD28F8">
      <w:r>
        <w:separator/>
      </w:r>
    </w:p>
  </w:footnote>
  <w:footnote w:type="continuationSeparator" w:id="0">
    <w:p w:rsidR="003A2F32" w:rsidRDefault="003A2F32" w:rsidP="00AD28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32" w:rsidRDefault="003A2F32">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32" w:rsidRDefault="003A2F32">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32" w:rsidRDefault="003A2F3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0760A3"/>
    <w:multiLevelType w:val="hybridMultilevel"/>
    <w:tmpl w:val="73A254D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BAD0AE1"/>
    <w:multiLevelType w:val="multilevel"/>
    <w:tmpl w:val="0419001F"/>
    <w:styleLink w:val="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62575D2F"/>
    <w:multiLevelType w:val="multilevel"/>
    <w:tmpl w:val="0419001F"/>
    <w:numStyleLink w:val="1"/>
  </w:abstractNum>
  <w:abstractNum w:abstractNumId="3">
    <w:nsid w:val="691B7A77"/>
    <w:multiLevelType w:val="multilevel"/>
    <w:tmpl w:val="B712B0AA"/>
    <w:lvl w:ilvl="0">
      <w:start w:val="12"/>
      <w:numFmt w:val="upperRoman"/>
      <w:isLgl/>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36"/>
        <w:szCs w:val="36"/>
        <w:vertAlign w:val="baseline"/>
      </w:rPr>
    </w:lvl>
    <w:lvl w:ilvl="1">
      <w:start w:val="1"/>
      <w:numFmt w:val="decimal"/>
      <w:isLgl/>
      <w:lvlText w:val="%1.%2"/>
      <w:lvlJc w:val="left"/>
      <w:pPr>
        <w:tabs>
          <w:tab w:val="num" w:pos="1418"/>
        </w:tabs>
        <w:ind w:left="1418" w:hanging="851"/>
      </w:pPr>
      <w:rPr>
        <w:rFonts w:ascii="Times New Roman" w:hAnsi="Times New Roman" w:hint="default"/>
        <w:b/>
        <w:i w:val="0"/>
        <w:caps w:val="0"/>
        <w:strike w:val="0"/>
        <w:dstrike w:val="0"/>
        <w:outline w:val="0"/>
        <w:shadow w:val="0"/>
        <w:emboss w:val="0"/>
        <w:imprint w:val="0"/>
        <w:vanish w:val="0"/>
        <w:sz w:val="28"/>
        <w:szCs w:val="28"/>
        <w:vertAlign w:val="baseline"/>
      </w:rPr>
    </w:lvl>
    <w:lvl w:ilvl="2">
      <w:start w:val="1"/>
      <w:numFmt w:val="decimal"/>
      <w:isLgl/>
      <w:lvlText w:val="%1.%2.%3"/>
      <w:lvlJc w:val="left"/>
      <w:pPr>
        <w:tabs>
          <w:tab w:val="num" w:pos="1985"/>
        </w:tabs>
        <w:ind w:left="1985" w:hanging="1134"/>
      </w:pPr>
      <w:rPr>
        <w:rFonts w:ascii="Times New Roman" w:hAnsi="Times New Roman" w:hint="default"/>
        <w:b/>
        <w:i w:val="0"/>
        <w:caps w:val="0"/>
        <w:strike w:val="0"/>
        <w:dstrike w:val="0"/>
        <w:outline w:val="0"/>
        <w:shadow w:val="0"/>
        <w:emboss w:val="0"/>
        <w:imprint w:val="0"/>
        <w:vanish w:val="0"/>
        <w:sz w:val="24"/>
        <w:szCs w:val="24"/>
        <w:vertAlign w:val="baseline"/>
      </w:rPr>
    </w:lvl>
    <w:lvl w:ilvl="3">
      <w:start w:val="1"/>
      <w:numFmt w:val="decimal"/>
      <w:isLgl/>
      <w:lvlText w:val="%1.%2.%3.%4"/>
      <w:lvlJc w:val="left"/>
      <w:pPr>
        <w:tabs>
          <w:tab w:val="num" w:pos="1985"/>
        </w:tabs>
        <w:ind w:left="1985" w:hanging="1134"/>
      </w:pPr>
      <w:rPr>
        <w:rFonts w:ascii="Times New Roman" w:hAnsi="Times New Roman" w:hint="default"/>
        <w:b/>
        <w:i w:val="0"/>
        <w:caps w:val="0"/>
        <w:strike w:val="0"/>
        <w:dstrike w:val="0"/>
        <w:outline w:val="0"/>
        <w:shadow w:val="0"/>
        <w:emboss w:val="0"/>
        <w:imprint w:val="0"/>
        <w:vanish w:val="0"/>
        <w:sz w:val="24"/>
        <w:szCs w:val="24"/>
        <w:vertAlign w:val="baseline"/>
      </w:rPr>
    </w:lvl>
    <w:lvl w:ilvl="4">
      <w:start w:val="1"/>
      <w:numFmt w:val="decimal"/>
      <w:pStyle w:val="5"/>
      <w:isLgl/>
      <w:lvlText w:val="%1.%2.%3.%4.%5"/>
      <w:lvlJc w:val="left"/>
      <w:pPr>
        <w:tabs>
          <w:tab w:val="num" w:pos="1985"/>
        </w:tabs>
        <w:ind w:left="1985" w:hanging="1134"/>
      </w:pPr>
      <w:rPr>
        <w:rFonts w:ascii="Times New Roman" w:hAnsi="Times New Roman" w:hint="default"/>
        <w:b/>
        <w:i w:val="0"/>
        <w:caps w:val="0"/>
        <w:strike w:val="0"/>
        <w:dstrike w:val="0"/>
        <w:outline w:val="0"/>
        <w:shadow w:val="0"/>
        <w:emboss w:val="0"/>
        <w:imprint w:val="0"/>
        <w:vanish w:val="0"/>
        <w:sz w:val="24"/>
        <w:szCs w:val="24"/>
        <w:vertAlign w:val="baseline"/>
      </w:rPr>
    </w:lvl>
    <w:lvl w:ilvl="5">
      <w:start w:val="1"/>
      <w:numFmt w:val="decimal"/>
      <w:pStyle w:val="6"/>
      <w:isLgl/>
      <w:lvlText w:val="%1.%2.%3.%4.%5.%6"/>
      <w:lvlJc w:val="left"/>
      <w:pPr>
        <w:tabs>
          <w:tab w:val="num" w:pos="2268"/>
        </w:tabs>
        <w:ind w:left="2268" w:hanging="1417"/>
      </w:pPr>
      <w:rPr>
        <w:rFonts w:ascii="Times New Roman" w:hAnsi="Times New Roman" w:hint="default"/>
        <w:b/>
        <w:i w:val="0"/>
        <w:caps w:val="0"/>
        <w:strike w:val="0"/>
        <w:dstrike w:val="0"/>
        <w:outline w:val="0"/>
        <w:shadow w:val="0"/>
        <w:emboss w:val="0"/>
        <w:imprint w:val="0"/>
        <w:vanish w:val="0"/>
        <w:sz w:val="24"/>
        <w:szCs w:val="24"/>
        <w:vertAlign w:val="baseline"/>
      </w:rPr>
    </w:lvl>
    <w:lvl w:ilvl="6">
      <w:start w:val="1"/>
      <w:numFmt w:val="decimal"/>
      <w:pStyle w:val="7"/>
      <w:isLgl/>
      <w:lvlText w:val="%1.%2.%3.%4.%5.%6.%7"/>
      <w:lvlJc w:val="left"/>
      <w:pPr>
        <w:tabs>
          <w:tab w:val="num" w:pos="2552"/>
        </w:tabs>
        <w:ind w:left="2552" w:hanging="1701"/>
      </w:pPr>
      <w:rPr>
        <w:rFonts w:ascii="Times New Roman" w:hAnsi="Times New Roman" w:hint="default"/>
        <w:b/>
        <w:i w:val="0"/>
        <w:caps w:val="0"/>
        <w:strike w:val="0"/>
        <w:dstrike w:val="0"/>
        <w:outline w:val="0"/>
        <w:shadow w:val="0"/>
        <w:emboss w:val="0"/>
        <w:imprint w:val="0"/>
        <w:vanish w:val="0"/>
        <w:sz w:val="24"/>
        <w:szCs w:val="24"/>
        <w:vertAlign w:val="baseline"/>
      </w:rPr>
    </w:lvl>
    <w:lvl w:ilvl="7">
      <w:start w:val="1"/>
      <w:numFmt w:val="decimal"/>
      <w:pStyle w:val="8"/>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4">
    <w:nsid w:val="6A825501"/>
    <w:multiLevelType w:val="multilevel"/>
    <w:tmpl w:val="8C40E17C"/>
    <w:lvl w:ilvl="0">
      <w:start w:val="1"/>
      <w:numFmt w:val="decimal"/>
      <w:pStyle w:val="10"/>
      <w:lvlText w:val="%1."/>
      <w:lvlJc w:val="left"/>
      <w:pPr>
        <w:tabs>
          <w:tab w:val="num" w:pos="360"/>
        </w:tabs>
        <w:ind w:left="360" w:hanging="360"/>
      </w:pPr>
      <w:rPr>
        <w:rFonts w:hint="default"/>
      </w:rPr>
    </w:lvl>
    <w:lvl w:ilvl="1">
      <w:start w:val="1"/>
      <w:numFmt w:val="decimal"/>
      <w:pStyle w:val="2"/>
      <w:lvlText w:val="%1.%2."/>
      <w:lvlJc w:val="left"/>
      <w:pPr>
        <w:tabs>
          <w:tab w:val="num" w:pos="574"/>
        </w:tabs>
        <w:ind w:left="574" w:hanging="432"/>
      </w:pPr>
      <w:rPr>
        <w:rFonts w:hint="default"/>
      </w:rPr>
    </w:lvl>
    <w:lvl w:ilvl="2">
      <w:start w:val="1"/>
      <w:numFmt w:val="decimal"/>
      <w:pStyle w:val="3"/>
      <w:lvlText w:val="1.%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4"/>
  </w:num>
  <w:num w:numId="3">
    <w:abstractNumId w:val="4"/>
  </w:num>
  <w:num w:numId="4">
    <w:abstractNumId w:val="4"/>
  </w:num>
  <w:num w:numId="5">
    <w:abstractNumId w:val="3"/>
  </w:num>
  <w:num w:numId="6">
    <w:abstractNumId w:val="3"/>
  </w:num>
  <w:num w:numId="7">
    <w:abstractNumId w:val="3"/>
  </w:num>
  <w:num w:numId="8">
    <w:abstractNumId w:val="3"/>
  </w:num>
  <w:num w:numId="9">
    <w:abstractNumId w:val="0"/>
  </w:num>
  <w:num w:numId="10">
    <w:abstractNumId w:val="2"/>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decimal"/>
        <w:lvlText w:val="%1.%2."/>
        <w:lvlJc w:val="left"/>
        <w:pPr>
          <w:tabs>
            <w:tab w:val="num" w:pos="792"/>
          </w:tabs>
          <w:ind w:left="792" w:hanging="432"/>
        </w:pPr>
        <w:rPr>
          <w:rFonts w:cs="Times New Roman" w:hint="default"/>
          <w:b w:val="0"/>
        </w:rPr>
      </w:lvl>
    </w:lvlOverride>
    <w:lvlOverride w:ilvl="2">
      <w:lvl w:ilvl="2">
        <w:start w:val="1"/>
        <w:numFmt w:val="decimal"/>
        <w:lvlText w:val="%1.%2.%3."/>
        <w:lvlJc w:val="left"/>
        <w:pPr>
          <w:tabs>
            <w:tab w:val="num" w:pos="1440"/>
          </w:tabs>
          <w:ind w:left="1224" w:hanging="504"/>
        </w:pPr>
        <w:rPr>
          <w:rFonts w:cs="Times New Roman" w:hint="default"/>
        </w:rPr>
      </w:lvl>
    </w:lvlOverride>
    <w:lvlOverride w:ilvl="3">
      <w:lvl w:ilvl="3">
        <w:start w:val="1"/>
        <w:numFmt w:val="decimal"/>
        <w:lvlText w:val="%1.%2.%3.%4."/>
        <w:lvlJc w:val="left"/>
        <w:pPr>
          <w:tabs>
            <w:tab w:val="num" w:pos="1800"/>
          </w:tabs>
          <w:ind w:left="1728" w:hanging="648"/>
        </w:pPr>
        <w:rPr>
          <w:rFonts w:cs="Times New Roman" w:hint="default"/>
        </w:rPr>
      </w:lvl>
    </w:lvlOverride>
    <w:lvlOverride w:ilvl="4">
      <w:lvl w:ilvl="4">
        <w:start w:val="1"/>
        <w:numFmt w:val="decimal"/>
        <w:lvlText w:val="%1.%2.%3.%4.%5."/>
        <w:lvlJc w:val="left"/>
        <w:pPr>
          <w:tabs>
            <w:tab w:val="num" w:pos="2520"/>
          </w:tabs>
          <w:ind w:left="2232" w:hanging="792"/>
        </w:pPr>
        <w:rPr>
          <w:rFonts w:cs="Times New Roman" w:hint="default"/>
        </w:rPr>
      </w:lvl>
    </w:lvlOverride>
    <w:lvlOverride w:ilvl="5">
      <w:lvl w:ilvl="5">
        <w:start w:val="1"/>
        <w:numFmt w:val="decimal"/>
        <w:lvlText w:val="%1.%2.%3.%4.%5.%6."/>
        <w:lvlJc w:val="left"/>
        <w:pPr>
          <w:tabs>
            <w:tab w:val="num" w:pos="2880"/>
          </w:tabs>
          <w:ind w:left="2736" w:hanging="936"/>
        </w:pPr>
        <w:rPr>
          <w:rFonts w:cs="Times New Roman" w:hint="default"/>
        </w:rPr>
      </w:lvl>
    </w:lvlOverride>
    <w:lvlOverride w:ilvl="6">
      <w:lvl w:ilvl="6">
        <w:start w:val="1"/>
        <w:numFmt w:val="decimal"/>
        <w:lvlText w:val="%1.%2.%3.%4.%5.%6.%7."/>
        <w:lvlJc w:val="left"/>
        <w:pPr>
          <w:tabs>
            <w:tab w:val="num" w:pos="3600"/>
          </w:tabs>
          <w:ind w:left="3240" w:hanging="1080"/>
        </w:pPr>
        <w:rPr>
          <w:rFonts w:cs="Times New Roman" w:hint="default"/>
        </w:rPr>
      </w:lvl>
    </w:lvlOverride>
    <w:lvlOverride w:ilvl="7">
      <w:lvl w:ilvl="7">
        <w:start w:val="1"/>
        <w:numFmt w:val="decimal"/>
        <w:lvlText w:val="%1.%2.%3.%4.%5.%6.%7.%8."/>
        <w:lvlJc w:val="left"/>
        <w:pPr>
          <w:tabs>
            <w:tab w:val="num" w:pos="3960"/>
          </w:tabs>
          <w:ind w:left="3744" w:hanging="1224"/>
        </w:pPr>
        <w:rPr>
          <w:rFonts w:cs="Times New Roman" w:hint="default"/>
        </w:rPr>
      </w:lvl>
    </w:lvlOverride>
    <w:lvlOverride w:ilvl="8">
      <w:lvl w:ilvl="8">
        <w:start w:val="1"/>
        <w:numFmt w:val="decimal"/>
        <w:lvlText w:val="%1.%2.%3.%4.%5.%6.%7.%8.%9."/>
        <w:lvlJc w:val="left"/>
        <w:pPr>
          <w:tabs>
            <w:tab w:val="num" w:pos="4680"/>
          </w:tabs>
          <w:ind w:left="4320" w:hanging="1440"/>
        </w:pPr>
        <w:rPr>
          <w:rFonts w:cs="Times New Roman" w:hint="default"/>
        </w:rPr>
      </w:lvl>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D3D3C"/>
    <w:rsid w:val="0009117D"/>
    <w:rsid w:val="001810CD"/>
    <w:rsid w:val="00193E54"/>
    <w:rsid w:val="001D3D3C"/>
    <w:rsid w:val="002057D4"/>
    <w:rsid w:val="002A15FD"/>
    <w:rsid w:val="002C342C"/>
    <w:rsid w:val="002F342C"/>
    <w:rsid w:val="00335FCA"/>
    <w:rsid w:val="003935B5"/>
    <w:rsid w:val="003A2F32"/>
    <w:rsid w:val="00400AC0"/>
    <w:rsid w:val="00470688"/>
    <w:rsid w:val="004B746F"/>
    <w:rsid w:val="005448AB"/>
    <w:rsid w:val="005D29E8"/>
    <w:rsid w:val="006119B9"/>
    <w:rsid w:val="0064371D"/>
    <w:rsid w:val="00696E9D"/>
    <w:rsid w:val="007436BB"/>
    <w:rsid w:val="00755B25"/>
    <w:rsid w:val="00765D05"/>
    <w:rsid w:val="00787C76"/>
    <w:rsid w:val="0084062E"/>
    <w:rsid w:val="00856971"/>
    <w:rsid w:val="008A37C7"/>
    <w:rsid w:val="008B5E2D"/>
    <w:rsid w:val="009F2784"/>
    <w:rsid w:val="00A23615"/>
    <w:rsid w:val="00AB2B65"/>
    <w:rsid w:val="00AD28F8"/>
    <w:rsid w:val="00B36D88"/>
    <w:rsid w:val="00B761D7"/>
    <w:rsid w:val="00BE0ACE"/>
    <w:rsid w:val="00C07F34"/>
    <w:rsid w:val="00C3349B"/>
    <w:rsid w:val="00CC5E28"/>
    <w:rsid w:val="00CF2D4F"/>
    <w:rsid w:val="00D1200E"/>
    <w:rsid w:val="00E835F8"/>
    <w:rsid w:val="00ED0384"/>
    <w:rsid w:val="00EF724A"/>
    <w:rsid w:val="00FA0686"/>
    <w:rsid w:val="00FD339E"/>
    <w:rsid w:val="00FF2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1D7"/>
  </w:style>
  <w:style w:type="paragraph" w:styleId="10">
    <w:name w:val="heading 1"/>
    <w:basedOn w:val="a"/>
    <w:next w:val="2"/>
    <w:link w:val="11"/>
    <w:qFormat/>
    <w:rsid w:val="00B761D7"/>
    <w:pPr>
      <w:keepNext/>
      <w:numPr>
        <w:numId w:val="4"/>
      </w:numPr>
      <w:spacing w:before="100" w:beforeAutospacing="1" w:after="360"/>
      <w:outlineLvl w:val="0"/>
    </w:pPr>
    <w:rPr>
      <w:rFonts w:ascii="Arial" w:hAnsi="Arial" w:cs="Arial"/>
      <w:b/>
      <w:sz w:val="28"/>
      <w:szCs w:val="28"/>
    </w:rPr>
  </w:style>
  <w:style w:type="paragraph" w:styleId="2">
    <w:name w:val="heading 2"/>
    <w:basedOn w:val="a"/>
    <w:next w:val="3"/>
    <w:link w:val="20"/>
    <w:qFormat/>
    <w:rsid w:val="00B761D7"/>
    <w:pPr>
      <w:keepNext/>
      <w:numPr>
        <w:ilvl w:val="1"/>
        <w:numId w:val="4"/>
      </w:numPr>
      <w:tabs>
        <w:tab w:val="left" w:pos="851"/>
        <w:tab w:val="left" w:pos="964"/>
      </w:tabs>
      <w:spacing w:before="100" w:beforeAutospacing="1" w:after="240"/>
      <w:outlineLvl w:val="1"/>
    </w:pPr>
    <w:rPr>
      <w:rFonts w:ascii="Arial" w:eastAsiaTheme="majorEastAsia" w:hAnsi="Arial" w:cs="Arial"/>
      <w:b/>
      <w:sz w:val="24"/>
      <w:szCs w:val="24"/>
    </w:rPr>
  </w:style>
  <w:style w:type="paragraph" w:styleId="3">
    <w:name w:val="heading 3"/>
    <w:basedOn w:val="a"/>
    <w:next w:val="a"/>
    <w:link w:val="30"/>
    <w:qFormat/>
    <w:rsid w:val="00B761D7"/>
    <w:pPr>
      <w:keepNext/>
      <w:numPr>
        <w:ilvl w:val="2"/>
        <w:numId w:val="4"/>
      </w:numPr>
      <w:spacing w:before="100" w:beforeAutospacing="1" w:after="240"/>
      <w:outlineLvl w:val="2"/>
    </w:pPr>
    <w:rPr>
      <w:rFonts w:ascii="Arial" w:eastAsiaTheme="majorEastAsia" w:hAnsi="Arial" w:cs="Arial"/>
      <w:b/>
      <w:sz w:val="22"/>
      <w:szCs w:val="22"/>
    </w:rPr>
  </w:style>
  <w:style w:type="paragraph" w:styleId="4">
    <w:name w:val="heading 4"/>
    <w:basedOn w:val="a"/>
    <w:next w:val="a"/>
    <w:link w:val="40"/>
    <w:qFormat/>
    <w:rsid w:val="00B761D7"/>
    <w:pPr>
      <w:keepNext/>
      <w:numPr>
        <w:ilvl w:val="3"/>
        <w:numId w:val="4"/>
      </w:numPr>
      <w:spacing w:before="100" w:beforeAutospacing="1" w:after="240"/>
      <w:outlineLvl w:val="3"/>
    </w:pPr>
    <w:rPr>
      <w:rFonts w:ascii="Arial" w:eastAsiaTheme="majorEastAsia" w:hAnsi="Arial" w:cs="Arial"/>
      <w:b/>
      <w:sz w:val="22"/>
      <w:szCs w:val="22"/>
    </w:rPr>
  </w:style>
  <w:style w:type="paragraph" w:styleId="5">
    <w:name w:val="heading 5"/>
    <w:basedOn w:val="4"/>
    <w:next w:val="6"/>
    <w:link w:val="50"/>
    <w:qFormat/>
    <w:rsid w:val="00B761D7"/>
    <w:pPr>
      <w:numPr>
        <w:ilvl w:val="4"/>
        <w:numId w:val="8"/>
      </w:numPr>
      <w:spacing w:before="240" w:after="60"/>
      <w:outlineLvl w:val="4"/>
    </w:pPr>
    <w:rPr>
      <w:rFonts w:eastAsia="Times New Roman"/>
      <w:b w:val="0"/>
      <w:iCs/>
      <w:sz w:val="24"/>
      <w:szCs w:val="26"/>
    </w:rPr>
  </w:style>
  <w:style w:type="paragraph" w:styleId="6">
    <w:name w:val="heading 6"/>
    <w:basedOn w:val="5"/>
    <w:next w:val="7"/>
    <w:link w:val="60"/>
    <w:qFormat/>
    <w:rsid w:val="00B761D7"/>
    <w:pPr>
      <w:numPr>
        <w:ilvl w:val="5"/>
      </w:numPr>
      <w:outlineLvl w:val="5"/>
    </w:pPr>
    <w:rPr>
      <w:rFonts w:eastAsiaTheme="majorEastAsia"/>
      <w:i/>
    </w:rPr>
  </w:style>
  <w:style w:type="paragraph" w:styleId="7">
    <w:name w:val="heading 7"/>
    <w:basedOn w:val="6"/>
    <w:next w:val="8"/>
    <w:link w:val="70"/>
    <w:qFormat/>
    <w:rsid w:val="00B761D7"/>
    <w:pPr>
      <w:numPr>
        <w:ilvl w:val="6"/>
      </w:numPr>
      <w:outlineLvl w:val="6"/>
    </w:pPr>
  </w:style>
  <w:style w:type="paragraph" w:styleId="8">
    <w:name w:val="heading 8"/>
    <w:basedOn w:val="7"/>
    <w:next w:val="9"/>
    <w:link w:val="80"/>
    <w:qFormat/>
    <w:rsid w:val="00B761D7"/>
    <w:pPr>
      <w:numPr>
        <w:ilvl w:val="7"/>
      </w:numPr>
      <w:outlineLvl w:val="7"/>
    </w:pPr>
    <w:rPr>
      <w:i w:val="0"/>
      <w:iCs w:val="0"/>
    </w:rPr>
  </w:style>
  <w:style w:type="paragraph" w:styleId="9">
    <w:name w:val="heading 9"/>
    <w:basedOn w:val="a"/>
    <w:next w:val="a"/>
    <w:link w:val="90"/>
    <w:qFormat/>
    <w:rsid w:val="00B761D7"/>
    <w:pPr>
      <w:spacing w:before="240" w:after="60"/>
      <w:outlineLvl w:val="8"/>
    </w:pPr>
    <w:rPr>
      <w:rFonts w:ascii="Arial" w:eastAsiaTheme="majorEastAsia"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61D7"/>
    <w:pPr>
      <w:spacing w:after="200" w:line="276" w:lineRule="auto"/>
      <w:ind w:left="720"/>
      <w:contextualSpacing/>
    </w:pPr>
    <w:rPr>
      <w:rFonts w:ascii="Calibri" w:hAnsi="Calibri" w:cs="Calibri"/>
      <w:sz w:val="22"/>
      <w:szCs w:val="22"/>
      <w:lang w:val="en-US" w:eastAsia="en-US" w:bidi="en-US"/>
    </w:rPr>
  </w:style>
  <w:style w:type="character" w:customStyle="1" w:styleId="11">
    <w:name w:val="Заголовок 1 Знак"/>
    <w:basedOn w:val="a0"/>
    <w:link w:val="10"/>
    <w:rsid w:val="00B761D7"/>
    <w:rPr>
      <w:rFonts w:ascii="Arial" w:hAnsi="Arial" w:cs="Arial"/>
      <w:b/>
      <w:sz w:val="28"/>
      <w:szCs w:val="28"/>
    </w:rPr>
  </w:style>
  <w:style w:type="character" w:customStyle="1" w:styleId="20">
    <w:name w:val="Заголовок 2 Знак"/>
    <w:basedOn w:val="a0"/>
    <w:link w:val="2"/>
    <w:rsid w:val="00B761D7"/>
    <w:rPr>
      <w:rFonts w:ascii="Arial" w:eastAsiaTheme="majorEastAsia" w:hAnsi="Arial" w:cs="Arial"/>
      <w:b/>
      <w:sz w:val="24"/>
      <w:szCs w:val="24"/>
    </w:rPr>
  </w:style>
  <w:style w:type="character" w:customStyle="1" w:styleId="30">
    <w:name w:val="Заголовок 3 Знак"/>
    <w:basedOn w:val="20"/>
    <w:link w:val="3"/>
    <w:rsid w:val="00B761D7"/>
    <w:rPr>
      <w:rFonts w:ascii="Arial" w:eastAsiaTheme="majorEastAsia" w:hAnsi="Arial" w:cs="Arial"/>
      <w:b/>
      <w:sz w:val="22"/>
      <w:szCs w:val="22"/>
    </w:rPr>
  </w:style>
  <w:style w:type="character" w:customStyle="1" w:styleId="40">
    <w:name w:val="Заголовок 4 Знак"/>
    <w:basedOn w:val="30"/>
    <w:link w:val="4"/>
    <w:rsid w:val="00B761D7"/>
    <w:rPr>
      <w:rFonts w:ascii="Arial" w:eastAsiaTheme="majorEastAsia" w:hAnsi="Arial" w:cs="Arial"/>
      <w:b/>
      <w:sz w:val="22"/>
      <w:szCs w:val="22"/>
    </w:rPr>
  </w:style>
  <w:style w:type="character" w:customStyle="1" w:styleId="50">
    <w:name w:val="Заголовок 5 Знак"/>
    <w:basedOn w:val="a0"/>
    <w:link w:val="5"/>
    <w:rsid w:val="00B761D7"/>
    <w:rPr>
      <w:rFonts w:ascii="Arial" w:hAnsi="Arial" w:cs="Arial"/>
      <w:iCs/>
      <w:sz w:val="24"/>
      <w:szCs w:val="26"/>
    </w:rPr>
  </w:style>
  <w:style w:type="character" w:customStyle="1" w:styleId="60">
    <w:name w:val="Заголовок 6 Знак"/>
    <w:basedOn w:val="a0"/>
    <w:link w:val="6"/>
    <w:rsid w:val="00B761D7"/>
    <w:rPr>
      <w:rFonts w:ascii="Arial" w:eastAsiaTheme="majorEastAsia" w:hAnsi="Arial" w:cs="Arial"/>
      <w:i/>
      <w:iCs/>
      <w:sz w:val="24"/>
      <w:szCs w:val="26"/>
    </w:rPr>
  </w:style>
  <w:style w:type="character" w:customStyle="1" w:styleId="70">
    <w:name w:val="Заголовок 7 Знак"/>
    <w:basedOn w:val="a0"/>
    <w:link w:val="7"/>
    <w:rsid w:val="00B761D7"/>
    <w:rPr>
      <w:rFonts w:ascii="Arial" w:eastAsiaTheme="majorEastAsia" w:hAnsi="Arial" w:cs="Arial"/>
      <w:i/>
      <w:iCs/>
      <w:sz w:val="24"/>
      <w:szCs w:val="26"/>
    </w:rPr>
  </w:style>
  <w:style w:type="character" w:customStyle="1" w:styleId="80">
    <w:name w:val="Заголовок 8 Знак"/>
    <w:basedOn w:val="a0"/>
    <w:link w:val="8"/>
    <w:rsid w:val="00B761D7"/>
    <w:rPr>
      <w:rFonts w:ascii="Arial" w:eastAsiaTheme="majorEastAsia" w:hAnsi="Arial" w:cs="Arial"/>
      <w:sz w:val="24"/>
      <w:szCs w:val="26"/>
    </w:rPr>
  </w:style>
  <w:style w:type="character" w:customStyle="1" w:styleId="90">
    <w:name w:val="Заголовок 9 Знак"/>
    <w:basedOn w:val="a0"/>
    <w:link w:val="9"/>
    <w:rsid w:val="00B761D7"/>
    <w:rPr>
      <w:rFonts w:ascii="Arial" w:eastAsiaTheme="majorEastAsia" w:hAnsi="Arial" w:cs="Arial"/>
      <w:sz w:val="22"/>
      <w:szCs w:val="22"/>
    </w:rPr>
  </w:style>
  <w:style w:type="paragraph" w:styleId="a4">
    <w:name w:val="caption"/>
    <w:basedOn w:val="a"/>
    <w:next w:val="a"/>
    <w:qFormat/>
    <w:rsid w:val="00B761D7"/>
    <w:pPr>
      <w:jc w:val="center"/>
    </w:pPr>
    <w:rPr>
      <w:b/>
      <w:bCs/>
    </w:rPr>
  </w:style>
  <w:style w:type="paragraph" w:styleId="a5">
    <w:name w:val="No Spacing"/>
    <w:basedOn w:val="a"/>
    <w:uiPriority w:val="1"/>
    <w:qFormat/>
    <w:rsid w:val="00B761D7"/>
    <w:rPr>
      <w:rFonts w:ascii="Calibri" w:hAnsi="Calibri"/>
      <w:sz w:val="22"/>
      <w:szCs w:val="22"/>
      <w:lang w:val="en-US" w:eastAsia="en-US" w:bidi="en-US"/>
    </w:rPr>
  </w:style>
  <w:style w:type="paragraph" w:customStyle="1" w:styleId="Default">
    <w:name w:val="Default"/>
    <w:rsid w:val="001D3D3C"/>
    <w:pPr>
      <w:autoSpaceDE w:val="0"/>
      <w:autoSpaceDN w:val="0"/>
      <w:adjustRightInd w:val="0"/>
    </w:pPr>
    <w:rPr>
      <w:color w:val="000000"/>
      <w:sz w:val="24"/>
      <w:szCs w:val="24"/>
    </w:rPr>
  </w:style>
  <w:style w:type="paragraph" w:styleId="a6">
    <w:name w:val="Document Map"/>
    <w:basedOn w:val="a"/>
    <w:link w:val="a7"/>
    <w:uiPriority w:val="99"/>
    <w:semiHidden/>
    <w:unhideWhenUsed/>
    <w:rsid w:val="001D3D3C"/>
    <w:rPr>
      <w:rFonts w:ascii="Tahoma" w:hAnsi="Tahoma" w:cs="Tahoma"/>
      <w:sz w:val="16"/>
      <w:szCs w:val="16"/>
    </w:rPr>
  </w:style>
  <w:style w:type="character" w:customStyle="1" w:styleId="a7">
    <w:name w:val="Схема документа Знак"/>
    <w:basedOn w:val="a0"/>
    <w:link w:val="a6"/>
    <w:uiPriority w:val="99"/>
    <w:semiHidden/>
    <w:rsid w:val="001D3D3C"/>
    <w:rPr>
      <w:rFonts w:ascii="Tahoma" w:hAnsi="Tahoma" w:cs="Tahoma"/>
      <w:sz w:val="16"/>
      <w:szCs w:val="16"/>
    </w:rPr>
  </w:style>
  <w:style w:type="paragraph" w:styleId="a8">
    <w:name w:val="Balloon Text"/>
    <w:basedOn w:val="a"/>
    <w:link w:val="a9"/>
    <w:uiPriority w:val="99"/>
    <w:semiHidden/>
    <w:unhideWhenUsed/>
    <w:rsid w:val="00470688"/>
    <w:rPr>
      <w:rFonts w:ascii="Tahoma" w:hAnsi="Tahoma" w:cs="Tahoma"/>
      <w:sz w:val="16"/>
      <w:szCs w:val="16"/>
    </w:rPr>
  </w:style>
  <w:style w:type="character" w:customStyle="1" w:styleId="a9">
    <w:name w:val="Текст выноски Знак"/>
    <w:basedOn w:val="a0"/>
    <w:link w:val="a8"/>
    <w:uiPriority w:val="99"/>
    <w:semiHidden/>
    <w:rsid w:val="00470688"/>
    <w:rPr>
      <w:rFonts w:ascii="Tahoma" w:hAnsi="Tahoma" w:cs="Tahoma"/>
      <w:sz w:val="16"/>
      <w:szCs w:val="16"/>
    </w:rPr>
  </w:style>
  <w:style w:type="table" w:styleId="aa">
    <w:name w:val="Table Grid"/>
    <w:basedOn w:val="a1"/>
    <w:uiPriority w:val="59"/>
    <w:rsid w:val="0064371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b">
    <w:name w:val="Îñíîâí"/>
    <w:basedOn w:val="a"/>
    <w:uiPriority w:val="99"/>
    <w:rsid w:val="00BE0ACE"/>
    <w:pPr>
      <w:widowControl w:val="0"/>
      <w:jc w:val="both"/>
    </w:pPr>
    <w:rPr>
      <w:rFonts w:ascii="Arial" w:hAnsi="Arial" w:cs="Arial"/>
      <w:sz w:val="22"/>
    </w:rPr>
  </w:style>
  <w:style w:type="numbering" w:customStyle="1" w:styleId="1">
    <w:name w:val="Текущий список1"/>
    <w:rsid w:val="00BE0ACE"/>
    <w:pPr>
      <w:numPr>
        <w:numId w:val="11"/>
      </w:numPr>
    </w:pPr>
  </w:style>
  <w:style w:type="paragraph" w:styleId="ac">
    <w:name w:val="header"/>
    <w:basedOn w:val="a"/>
    <w:link w:val="ad"/>
    <w:uiPriority w:val="99"/>
    <w:unhideWhenUsed/>
    <w:rsid w:val="00AD28F8"/>
    <w:pPr>
      <w:tabs>
        <w:tab w:val="center" w:pos="4677"/>
        <w:tab w:val="right" w:pos="9355"/>
      </w:tabs>
    </w:pPr>
  </w:style>
  <w:style w:type="character" w:customStyle="1" w:styleId="ad">
    <w:name w:val="Верхний колонтитул Знак"/>
    <w:basedOn w:val="a0"/>
    <w:link w:val="ac"/>
    <w:uiPriority w:val="99"/>
    <w:rsid w:val="00AD28F8"/>
  </w:style>
  <w:style w:type="paragraph" w:styleId="ae">
    <w:name w:val="footer"/>
    <w:basedOn w:val="a"/>
    <w:link w:val="af"/>
    <w:uiPriority w:val="99"/>
    <w:unhideWhenUsed/>
    <w:rsid w:val="00AD28F8"/>
    <w:pPr>
      <w:tabs>
        <w:tab w:val="center" w:pos="4677"/>
        <w:tab w:val="right" w:pos="9355"/>
      </w:tabs>
    </w:pPr>
  </w:style>
  <w:style w:type="character" w:customStyle="1" w:styleId="af">
    <w:name w:val="Нижний колонтитул Знак"/>
    <w:basedOn w:val="a0"/>
    <w:link w:val="ae"/>
    <w:uiPriority w:val="99"/>
    <w:rsid w:val="00AD28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a3">
    <w:name w:val="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B2F44-4DB3-442E-9E28-DD3D68421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5258</Words>
  <Characters>29973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i.sergeev</dc:creator>
  <cp:lastModifiedBy>Авилова Мария</cp:lastModifiedBy>
  <cp:revision>8</cp:revision>
  <dcterms:created xsi:type="dcterms:W3CDTF">2018-01-15T11:47:00Z</dcterms:created>
  <dcterms:modified xsi:type="dcterms:W3CDTF">2018-01-25T06:56:00Z</dcterms:modified>
</cp:coreProperties>
</file>