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8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8"/>
        <w:gridCol w:w="1417"/>
        <w:gridCol w:w="6096"/>
        <w:gridCol w:w="5764"/>
      </w:tblGrid>
      <w:tr w:rsidR="00F104AA" w:rsidRPr="00C4226B" w:rsidTr="00F53D0B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418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Вопрос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C4226B" w:rsidRDefault="00F104AA" w:rsidP="000F1F2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Ответ</w:t>
            </w:r>
          </w:p>
        </w:tc>
      </w:tr>
      <w:tr w:rsidR="00452C8F" w:rsidRPr="00C4226B" w:rsidTr="00F53D0B">
        <w:trPr>
          <w:trHeight w:val="2519"/>
        </w:trPr>
        <w:tc>
          <w:tcPr>
            <w:tcW w:w="993" w:type="dxa"/>
            <w:shd w:val="clear" w:color="auto" w:fill="auto"/>
            <w:vAlign w:val="center"/>
          </w:tcPr>
          <w:p w:rsidR="006E4F05" w:rsidRPr="00C4226B" w:rsidRDefault="009C45CC" w:rsidP="004A4B2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C45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153111</w:t>
            </w:r>
          </w:p>
        </w:tc>
        <w:tc>
          <w:tcPr>
            <w:tcW w:w="1418" w:type="dxa"/>
            <w:vAlign w:val="center"/>
          </w:tcPr>
          <w:p w:rsidR="00452C8F" w:rsidRPr="00EF20D3" w:rsidRDefault="009C45CC" w:rsidP="006E4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53D0B">
              <w:rPr>
                <w:rFonts w:ascii="Times New Roman" w:hAnsi="Times New Roman" w:cs="Times New Roman"/>
                <w:sz w:val="24"/>
                <w:szCs w:val="24"/>
              </w:rPr>
              <w:t>.04.2018</w:t>
            </w:r>
          </w:p>
        </w:tc>
        <w:tc>
          <w:tcPr>
            <w:tcW w:w="1417" w:type="dxa"/>
            <w:vAlign w:val="center"/>
          </w:tcPr>
          <w:p w:rsidR="00452C8F" w:rsidRPr="00D868A7" w:rsidRDefault="004A4B26" w:rsidP="009B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53D0B">
              <w:rPr>
                <w:rFonts w:ascii="Times New Roman" w:hAnsi="Times New Roman" w:cs="Times New Roman"/>
                <w:sz w:val="24"/>
                <w:szCs w:val="24"/>
              </w:rPr>
              <w:t>.04.2018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52D37" w:rsidRPr="009C3923" w:rsidRDefault="009C45CC" w:rsidP="005218E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5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договоре обозначено, что срок оплаты указан в приложении №1, но там про срок оплаты ничего не написано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4A4B26" w:rsidRDefault="009C45CC" w:rsidP="004A4B26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Согласно п. 3.29 Документации «Условия оплаты» являются критерием оценки, применяемым к данной закупке.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 соответствии с п. 2.3.1.5.1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в</w:t>
            </w:r>
            <w:r w:rsidRPr="009C45CC">
              <w:rPr>
                <w:rFonts w:ascii="Times New Roman" w:hAnsi="Times New Roman" w:cs="Times New Roman"/>
                <w:color w:val="000000"/>
              </w:rPr>
              <w:t xml:space="preserve"> случае если заявки Участников оцениваются по критерию «Условия оплаты», Заявка Участника должна соответствовать следующим требованиям: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 xml:space="preserve">– срок окончательного расчета по договору не должен быть менее 10 (десяти) календарных дней </w:t>
            </w:r>
            <w:proofErr w:type="gramStart"/>
            <w:r w:rsidRPr="009C45CC">
              <w:rPr>
                <w:rFonts w:ascii="Times New Roman" w:hAnsi="Times New Roman" w:cs="Times New Roman"/>
                <w:color w:val="000000"/>
              </w:rPr>
              <w:t>с даты подписания</w:t>
            </w:r>
            <w:proofErr w:type="gramEnd"/>
            <w:r w:rsidRPr="009C45CC">
              <w:rPr>
                <w:rFonts w:ascii="Times New Roman" w:hAnsi="Times New Roman" w:cs="Times New Roman"/>
                <w:color w:val="000000"/>
              </w:rPr>
              <w:t xml:space="preserve"> уполномоченными представителями первичных документов, подтверждающих приёмку-передачу продукции и отвечающих требованиям законодательства РФ;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>– срок оплаты должен быть указан в виде максимального количества календарных дней (например, в течение 20 календарных дней, 60 календарных дней, не позднее 130 календарных дней).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 xml:space="preserve">В случае если в предложении Участника по условиям оплаты срок окончательного расчета по договору будет составлять менее 10 (десяти) </w:t>
            </w:r>
            <w:bookmarkStart w:id="0" w:name="_GoBack"/>
            <w:bookmarkEnd w:id="0"/>
            <w:r w:rsidRPr="009C45CC">
              <w:rPr>
                <w:rFonts w:ascii="Times New Roman" w:hAnsi="Times New Roman" w:cs="Times New Roman"/>
                <w:color w:val="000000"/>
              </w:rPr>
              <w:t xml:space="preserve">календарных дней </w:t>
            </w:r>
            <w:proofErr w:type="gramStart"/>
            <w:r w:rsidRPr="009C45CC">
              <w:rPr>
                <w:rFonts w:ascii="Times New Roman" w:hAnsi="Times New Roman" w:cs="Times New Roman"/>
                <w:color w:val="000000"/>
              </w:rPr>
              <w:t>с даты подписания</w:t>
            </w:r>
            <w:proofErr w:type="gramEnd"/>
            <w:r w:rsidRPr="009C45CC">
              <w:rPr>
                <w:rFonts w:ascii="Times New Roman" w:hAnsi="Times New Roman" w:cs="Times New Roman"/>
                <w:color w:val="000000"/>
              </w:rPr>
              <w:t xml:space="preserve"> уполномоченными представителями первичных документов, подтверждающих приемку-передачу продукции и отвечающих требованиям </w:t>
            </w:r>
            <w:r w:rsidRPr="009C45CC">
              <w:rPr>
                <w:rFonts w:ascii="Times New Roman" w:hAnsi="Times New Roman" w:cs="Times New Roman"/>
                <w:color w:val="000000"/>
              </w:rPr>
              <w:lastRenderedPageBreak/>
              <w:t>законодательства РФ, такая заявка будет отклонена как не соответствующая требованиям Документации.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>Участник не имеет права предложить в качестве условий оплаты авансовый платеж.</w:t>
            </w:r>
          </w:p>
          <w:p w:rsidR="009C45CC" w:rsidRP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>В случае если Участником в качестве условий оплаты будет предложен авансовый платеж, то поданная им Заявка  будет отклонена, как не соответствующая требованиям Документации.</w:t>
            </w:r>
          </w:p>
          <w:p w:rsid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45CC">
              <w:rPr>
                <w:rFonts w:ascii="Times New Roman" w:hAnsi="Times New Roman" w:cs="Times New Roman"/>
                <w:color w:val="000000"/>
              </w:rPr>
              <w:t>Если предложенные Участником условия оплаты не позволяют определить максимальный срок окончательного расчета по договору, такая заявка будет отклонена как не соответствующая требованиям Документации.</w:t>
            </w:r>
          </w:p>
          <w:p w:rsidR="009C45CC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 п. 3.27 Документации указаны требования, предъявляемые к условиям оплаты: </w:t>
            </w:r>
            <w:r w:rsidRPr="009C45CC">
              <w:rPr>
                <w:rFonts w:ascii="Times New Roman" w:hAnsi="Times New Roman" w:cs="Times New Roman"/>
                <w:color w:val="000000"/>
              </w:rPr>
              <w:t xml:space="preserve">Условие оплаты является критерием оценки. Минимальные требования: авансовый платеж отсутствует. Срок окончательного расчета по договору не должен быть менее 10 (десяти) календарных дней </w:t>
            </w:r>
            <w:proofErr w:type="gramStart"/>
            <w:r w:rsidRPr="009C45CC">
              <w:rPr>
                <w:rFonts w:ascii="Times New Roman" w:hAnsi="Times New Roman" w:cs="Times New Roman"/>
                <w:color w:val="000000"/>
              </w:rPr>
              <w:t>с даты подписания</w:t>
            </w:r>
            <w:proofErr w:type="gramEnd"/>
            <w:r w:rsidRPr="009C45CC">
              <w:rPr>
                <w:rFonts w:ascii="Times New Roman" w:hAnsi="Times New Roman" w:cs="Times New Roman"/>
                <w:color w:val="000000"/>
              </w:rPr>
              <w:t xml:space="preserve"> уполномоченными представителями первичных документов, подтверждающих приёмку-передачу продукции и отвечающих требованиям законодательства РФ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9C45CC" w:rsidRPr="00396D47" w:rsidRDefault="009C45CC" w:rsidP="009C45CC">
            <w:pPr>
              <w:tabs>
                <w:tab w:val="left" w:pos="34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Таким образом, участнику необходимо самостоятельно предложить условия оплаты с учетом положений п. 2.3.1.5.1 и п. 3.27 Документации.</w:t>
            </w:r>
          </w:p>
        </w:tc>
      </w:tr>
    </w:tbl>
    <w:p w:rsidR="001D65F5" w:rsidRDefault="001D65F5" w:rsidP="004C6937"/>
    <w:sectPr w:rsidR="001D65F5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0E7609AE"/>
    <w:multiLevelType w:val="hybridMultilevel"/>
    <w:tmpl w:val="CCAA2E6C"/>
    <w:lvl w:ilvl="0" w:tplc="131EB2D2">
      <w:start w:val="1"/>
      <w:numFmt w:val="decimal"/>
      <w:lvlText w:val="%1."/>
      <w:lvlJc w:val="left"/>
      <w:pPr>
        <w:ind w:left="761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1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8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5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9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1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1"/>
  </w:num>
  <w:num w:numId="2">
    <w:abstractNumId w:val="9"/>
  </w:num>
  <w:num w:numId="3">
    <w:abstractNumId w:val="21"/>
  </w:num>
  <w:num w:numId="4">
    <w:abstractNumId w:val="12"/>
  </w:num>
  <w:num w:numId="5">
    <w:abstractNumId w:val="1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6"/>
  </w:num>
  <w:num w:numId="13">
    <w:abstractNumId w:val="7"/>
  </w:num>
  <w:num w:numId="14">
    <w:abstractNumId w:val="28"/>
  </w:num>
  <w:num w:numId="15">
    <w:abstractNumId w:val="30"/>
  </w:num>
  <w:num w:numId="16">
    <w:abstractNumId w:val="16"/>
  </w:num>
  <w:num w:numId="17">
    <w:abstractNumId w:val="26"/>
  </w:num>
  <w:num w:numId="18">
    <w:abstractNumId w:val="29"/>
  </w:num>
  <w:num w:numId="19">
    <w:abstractNumId w:val="2"/>
  </w:num>
  <w:num w:numId="20">
    <w:abstractNumId w:val="20"/>
  </w:num>
  <w:num w:numId="21">
    <w:abstractNumId w:val="15"/>
  </w:num>
  <w:num w:numId="22">
    <w:abstractNumId w:val="32"/>
  </w:num>
  <w:num w:numId="23">
    <w:abstractNumId w:val="22"/>
  </w:num>
  <w:num w:numId="24">
    <w:abstractNumId w:val="24"/>
  </w:num>
  <w:num w:numId="25">
    <w:abstractNumId w:val="23"/>
  </w:num>
  <w:num w:numId="26">
    <w:abstractNumId w:val="5"/>
  </w:num>
  <w:num w:numId="27">
    <w:abstractNumId w:val="11"/>
  </w:num>
  <w:num w:numId="28">
    <w:abstractNumId w:val="27"/>
  </w:num>
  <w:num w:numId="29">
    <w:abstractNumId w:val="4"/>
  </w:num>
  <w:num w:numId="30">
    <w:abstractNumId w:val="0"/>
  </w:num>
  <w:num w:numId="31">
    <w:abstractNumId w:val="8"/>
  </w:num>
  <w:num w:numId="32">
    <w:abstractNumId w:val="13"/>
  </w:num>
  <w:num w:numId="33">
    <w:abstractNumId w:val="25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E1"/>
    <w:rsid w:val="00000C87"/>
    <w:rsid w:val="00012746"/>
    <w:rsid w:val="00024880"/>
    <w:rsid w:val="00026288"/>
    <w:rsid w:val="00034D24"/>
    <w:rsid w:val="00037D64"/>
    <w:rsid w:val="00041EAD"/>
    <w:rsid w:val="000437BA"/>
    <w:rsid w:val="00044451"/>
    <w:rsid w:val="00045E77"/>
    <w:rsid w:val="00050BA8"/>
    <w:rsid w:val="000543E1"/>
    <w:rsid w:val="000620B0"/>
    <w:rsid w:val="00065B54"/>
    <w:rsid w:val="00067CEB"/>
    <w:rsid w:val="00072F17"/>
    <w:rsid w:val="00074F52"/>
    <w:rsid w:val="00076F54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E6B8C"/>
    <w:rsid w:val="000F08CA"/>
    <w:rsid w:val="000F1F2F"/>
    <w:rsid w:val="000F21B2"/>
    <w:rsid w:val="000F3FFA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5C6"/>
    <w:rsid w:val="00154F6A"/>
    <w:rsid w:val="001570C5"/>
    <w:rsid w:val="0015718A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0AF3"/>
    <w:rsid w:val="002126CA"/>
    <w:rsid w:val="002151DF"/>
    <w:rsid w:val="0021692D"/>
    <w:rsid w:val="00223A72"/>
    <w:rsid w:val="00223C5E"/>
    <w:rsid w:val="00225873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9072C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3B1D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5AE6"/>
    <w:rsid w:val="00326B6B"/>
    <w:rsid w:val="0033258B"/>
    <w:rsid w:val="00334ECB"/>
    <w:rsid w:val="003424F5"/>
    <w:rsid w:val="00351344"/>
    <w:rsid w:val="00352B00"/>
    <w:rsid w:val="00352D37"/>
    <w:rsid w:val="0036394C"/>
    <w:rsid w:val="00370790"/>
    <w:rsid w:val="00375422"/>
    <w:rsid w:val="00381196"/>
    <w:rsid w:val="00383371"/>
    <w:rsid w:val="00384F51"/>
    <w:rsid w:val="00391706"/>
    <w:rsid w:val="003946E5"/>
    <w:rsid w:val="00394B1B"/>
    <w:rsid w:val="00396D47"/>
    <w:rsid w:val="003A1107"/>
    <w:rsid w:val="003A28D4"/>
    <w:rsid w:val="003B235E"/>
    <w:rsid w:val="003B29E5"/>
    <w:rsid w:val="003B475C"/>
    <w:rsid w:val="003B4C8B"/>
    <w:rsid w:val="003B78C0"/>
    <w:rsid w:val="003C066D"/>
    <w:rsid w:val="003C26FB"/>
    <w:rsid w:val="003D38F5"/>
    <w:rsid w:val="003E0152"/>
    <w:rsid w:val="003E2FB2"/>
    <w:rsid w:val="003E55D9"/>
    <w:rsid w:val="003E5D81"/>
    <w:rsid w:val="003E6FF2"/>
    <w:rsid w:val="003F0A3A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72E28"/>
    <w:rsid w:val="00473189"/>
    <w:rsid w:val="00477636"/>
    <w:rsid w:val="004813F1"/>
    <w:rsid w:val="0049582A"/>
    <w:rsid w:val="004A0A19"/>
    <w:rsid w:val="004A20DE"/>
    <w:rsid w:val="004A25E1"/>
    <w:rsid w:val="004A276C"/>
    <w:rsid w:val="004A4B26"/>
    <w:rsid w:val="004A4D4A"/>
    <w:rsid w:val="004A706E"/>
    <w:rsid w:val="004B2213"/>
    <w:rsid w:val="004C6937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218EB"/>
    <w:rsid w:val="00532598"/>
    <w:rsid w:val="00536F3D"/>
    <w:rsid w:val="00542501"/>
    <w:rsid w:val="00544F4B"/>
    <w:rsid w:val="00547C4A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3059"/>
    <w:rsid w:val="00595FD8"/>
    <w:rsid w:val="0059651A"/>
    <w:rsid w:val="00596A9B"/>
    <w:rsid w:val="005A72CD"/>
    <w:rsid w:val="005B54AA"/>
    <w:rsid w:val="005B5AF2"/>
    <w:rsid w:val="005C29F7"/>
    <w:rsid w:val="005C6396"/>
    <w:rsid w:val="005D2F88"/>
    <w:rsid w:val="005D3DA0"/>
    <w:rsid w:val="005D5143"/>
    <w:rsid w:val="005E1323"/>
    <w:rsid w:val="005E1669"/>
    <w:rsid w:val="005E1A82"/>
    <w:rsid w:val="005E2361"/>
    <w:rsid w:val="005E283A"/>
    <w:rsid w:val="005E3421"/>
    <w:rsid w:val="005E50D4"/>
    <w:rsid w:val="005F5127"/>
    <w:rsid w:val="005F7B28"/>
    <w:rsid w:val="00604365"/>
    <w:rsid w:val="00614929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42E7"/>
    <w:rsid w:val="006A5FDC"/>
    <w:rsid w:val="006B4F52"/>
    <w:rsid w:val="006B5CE9"/>
    <w:rsid w:val="006C373F"/>
    <w:rsid w:val="006C454F"/>
    <w:rsid w:val="006C679B"/>
    <w:rsid w:val="006E4AB5"/>
    <w:rsid w:val="006E4F05"/>
    <w:rsid w:val="006F2C95"/>
    <w:rsid w:val="00701337"/>
    <w:rsid w:val="00707A39"/>
    <w:rsid w:val="007120D2"/>
    <w:rsid w:val="00715D4B"/>
    <w:rsid w:val="007171F1"/>
    <w:rsid w:val="0072157F"/>
    <w:rsid w:val="00722BAE"/>
    <w:rsid w:val="007246DE"/>
    <w:rsid w:val="00725249"/>
    <w:rsid w:val="00733CAB"/>
    <w:rsid w:val="0074327E"/>
    <w:rsid w:val="00744122"/>
    <w:rsid w:val="007454A6"/>
    <w:rsid w:val="00752F0E"/>
    <w:rsid w:val="00754A2C"/>
    <w:rsid w:val="00761F90"/>
    <w:rsid w:val="00767901"/>
    <w:rsid w:val="00772017"/>
    <w:rsid w:val="00776294"/>
    <w:rsid w:val="00782E00"/>
    <w:rsid w:val="007944C4"/>
    <w:rsid w:val="007A72BA"/>
    <w:rsid w:val="007B7D84"/>
    <w:rsid w:val="007C718E"/>
    <w:rsid w:val="007D08F8"/>
    <w:rsid w:val="007D2C5C"/>
    <w:rsid w:val="007D3016"/>
    <w:rsid w:val="007D3DE7"/>
    <w:rsid w:val="007D6688"/>
    <w:rsid w:val="007D7EF4"/>
    <w:rsid w:val="007F0EA6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284E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06950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4A0B"/>
    <w:rsid w:val="00954F30"/>
    <w:rsid w:val="0095553F"/>
    <w:rsid w:val="009579DA"/>
    <w:rsid w:val="00963CE2"/>
    <w:rsid w:val="009648B5"/>
    <w:rsid w:val="00970EDE"/>
    <w:rsid w:val="00973B9D"/>
    <w:rsid w:val="0097450D"/>
    <w:rsid w:val="009755F1"/>
    <w:rsid w:val="0098727F"/>
    <w:rsid w:val="009A7610"/>
    <w:rsid w:val="009B3478"/>
    <w:rsid w:val="009B45F6"/>
    <w:rsid w:val="009B72EF"/>
    <w:rsid w:val="009C3923"/>
    <w:rsid w:val="009C45CC"/>
    <w:rsid w:val="009D1A4D"/>
    <w:rsid w:val="009E033E"/>
    <w:rsid w:val="009E1173"/>
    <w:rsid w:val="009E4F1B"/>
    <w:rsid w:val="009F0B6F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1A07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66543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C79B5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7C84"/>
    <w:rsid w:val="00B114BA"/>
    <w:rsid w:val="00B11775"/>
    <w:rsid w:val="00B12691"/>
    <w:rsid w:val="00B14DDC"/>
    <w:rsid w:val="00B21629"/>
    <w:rsid w:val="00B21BC6"/>
    <w:rsid w:val="00B26D53"/>
    <w:rsid w:val="00B27459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2F25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688B"/>
    <w:rsid w:val="00C07A93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A1FF4"/>
    <w:rsid w:val="00CA3FD1"/>
    <w:rsid w:val="00CA7FCC"/>
    <w:rsid w:val="00CC0DDE"/>
    <w:rsid w:val="00CC4D7F"/>
    <w:rsid w:val="00CC72C3"/>
    <w:rsid w:val="00CD30E7"/>
    <w:rsid w:val="00CD42F7"/>
    <w:rsid w:val="00CD5E59"/>
    <w:rsid w:val="00CD703D"/>
    <w:rsid w:val="00CE1682"/>
    <w:rsid w:val="00CE75FB"/>
    <w:rsid w:val="00CF1D15"/>
    <w:rsid w:val="00D00E33"/>
    <w:rsid w:val="00D05C37"/>
    <w:rsid w:val="00D1425E"/>
    <w:rsid w:val="00D142EE"/>
    <w:rsid w:val="00D15628"/>
    <w:rsid w:val="00D27E0C"/>
    <w:rsid w:val="00D317B2"/>
    <w:rsid w:val="00D324B8"/>
    <w:rsid w:val="00D50130"/>
    <w:rsid w:val="00D50543"/>
    <w:rsid w:val="00D51A4A"/>
    <w:rsid w:val="00D54FD0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B7ACA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DF0E86"/>
    <w:rsid w:val="00E02148"/>
    <w:rsid w:val="00E03534"/>
    <w:rsid w:val="00E043DC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50AD"/>
    <w:rsid w:val="00E35A4B"/>
    <w:rsid w:val="00E36A7D"/>
    <w:rsid w:val="00E36F2B"/>
    <w:rsid w:val="00E46D9D"/>
    <w:rsid w:val="00E524C9"/>
    <w:rsid w:val="00E70129"/>
    <w:rsid w:val="00E731CD"/>
    <w:rsid w:val="00E73A36"/>
    <w:rsid w:val="00E770DB"/>
    <w:rsid w:val="00E774B2"/>
    <w:rsid w:val="00E925FA"/>
    <w:rsid w:val="00E97453"/>
    <w:rsid w:val="00E97AAF"/>
    <w:rsid w:val="00EA06DF"/>
    <w:rsid w:val="00EA3096"/>
    <w:rsid w:val="00EA43DE"/>
    <w:rsid w:val="00EA5079"/>
    <w:rsid w:val="00EA717B"/>
    <w:rsid w:val="00EC2D0B"/>
    <w:rsid w:val="00ED082D"/>
    <w:rsid w:val="00ED2036"/>
    <w:rsid w:val="00ED58FA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23E7"/>
    <w:rsid w:val="00F26668"/>
    <w:rsid w:val="00F30562"/>
    <w:rsid w:val="00F32AE7"/>
    <w:rsid w:val="00F377EC"/>
    <w:rsid w:val="00F50468"/>
    <w:rsid w:val="00F53D0B"/>
    <w:rsid w:val="00F56F10"/>
    <w:rsid w:val="00F60279"/>
    <w:rsid w:val="00F64939"/>
    <w:rsid w:val="00F663F1"/>
    <w:rsid w:val="00F67B12"/>
    <w:rsid w:val="00F74788"/>
    <w:rsid w:val="00F75C05"/>
    <w:rsid w:val="00F775E8"/>
    <w:rsid w:val="00F77E7E"/>
    <w:rsid w:val="00F8081F"/>
    <w:rsid w:val="00F8216F"/>
    <w:rsid w:val="00F85DEC"/>
    <w:rsid w:val="00F87CC9"/>
    <w:rsid w:val="00F9250F"/>
    <w:rsid w:val="00FA36A7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D5006"/>
    <w:rsid w:val="00FF0A52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07E1E-0240-436A-ABA0-A0961623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Анастасия Михайловна Гаврилова</cp:lastModifiedBy>
  <cp:revision>2</cp:revision>
  <cp:lastPrinted>2018-04-12T10:55:00Z</cp:lastPrinted>
  <dcterms:created xsi:type="dcterms:W3CDTF">2018-04-16T11:50:00Z</dcterms:created>
  <dcterms:modified xsi:type="dcterms:W3CDTF">2018-04-16T11:50:00Z</dcterms:modified>
</cp:coreProperties>
</file>